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00CEC" w14:textId="77777777" w:rsidR="00E746C7" w:rsidRDefault="008E1B65" w:rsidP="00355774">
      <w:pPr>
        <w:pStyle w:val="Heading1"/>
        <w:framePr w:wrap="notBeside"/>
        <w:rPr>
          <w:sz w:val="56"/>
          <w:szCs w:val="56"/>
        </w:rPr>
      </w:pPr>
      <w:bookmarkStart w:id="0" w:name="_GoBack"/>
      <w:bookmarkEnd w:id="0"/>
      <w:r w:rsidRPr="00E746C7">
        <w:rPr>
          <w:sz w:val="56"/>
          <w:szCs w:val="56"/>
        </w:rPr>
        <w:t>Gas Quality Blending</w:t>
      </w:r>
      <w:r w:rsidR="0090443E" w:rsidRPr="00E746C7">
        <w:rPr>
          <w:sz w:val="56"/>
          <w:szCs w:val="56"/>
        </w:rPr>
        <w:t xml:space="preserve"> Service</w:t>
      </w:r>
      <w:r w:rsidRPr="00E746C7">
        <w:rPr>
          <w:sz w:val="56"/>
          <w:szCs w:val="56"/>
        </w:rPr>
        <w:t xml:space="preserve"> Consultation </w:t>
      </w:r>
    </w:p>
    <w:p w14:paraId="31CBA6C9" w14:textId="6E1E0844" w:rsidR="00952858" w:rsidRPr="00E746C7" w:rsidRDefault="00E746C7" w:rsidP="00355774">
      <w:pPr>
        <w:pStyle w:val="Heading1"/>
        <w:framePr w:wrap="notBeside"/>
        <w:rPr>
          <w:sz w:val="56"/>
          <w:szCs w:val="56"/>
        </w:rPr>
      </w:pPr>
      <w:r w:rsidRPr="00E746C7">
        <w:rPr>
          <w:sz w:val="56"/>
          <w:szCs w:val="56"/>
        </w:rPr>
        <w:t>R</w:t>
      </w:r>
      <w:r w:rsidR="008E1B65" w:rsidRPr="00E746C7">
        <w:rPr>
          <w:sz w:val="56"/>
          <w:szCs w:val="56"/>
        </w:rPr>
        <w:t>esponse</w:t>
      </w:r>
      <w:r w:rsidRPr="00E746C7">
        <w:rPr>
          <w:sz w:val="56"/>
          <w:szCs w:val="56"/>
        </w:rPr>
        <w:t xml:space="preserve"> Form</w:t>
      </w:r>
    </w:p>
    <w:p w14:paraId="1E621E2F" w14:textId="53FB7CA1" w:rsidR="008E1B65" w:rsidRDefault="008E1B65" w:rsidP="00C767B7">
      <w:pPr>
        <w:rPr>
          <w:sz w:val="22"/>
        </w:rPr>
      </w:pPr>
      <w:r w:rsidRPr="008E1B65">
        <w:rPr>
          <w:sz w:val="22"/>
          <w:szCs w:val="22"/>
        </w:rPr>
        <w:t>To provide written feedback, please complete this form and email</w:t>
      </w:r>
      <w:r>
        <w:rPr>
          <w:sz w:val="22"/>
          <w:szCs w:val="22"/>
        </w:rPr>
        <w:t xml:space="preserve"> </w:t>
      </w:r>
      <w:r w:rsidRPr="008E1B65">
        <w:rPr>
          <w:sz w:val="22"/>
          <w:szCs w:val="22"/>
        </w:rPr>
        <w:t xml:space="preserve">it to  </w:t>
      </w:r>
      <w:hyperlink r:id="rId11" w:history="1">
        <w:r w:rsidRPr="008E1B65">
          <w:rPr>
            <w:rStyle w:val="Hyperlink"/>
            <w:sz w:val="22"/>
            <w:szCs w:val="22"/>
            <w:lang w:val="en-US"/>
          </w:rPr>
          <w:t>box.gsoconsultations@nationalgrid.com</w:t>
        </w:r>
      </w:hyperlink>
      <w:r>
        <w:rPr>
          <w:sz w:val="22"/>
          <w:szCs w:val="22"/>
          <w:lang w:val="en-US"/>
        </w:rPr>
        <w:t xml:space="preserve">, </w:t>
      </w:r>
      <w:hyperlink r:id="rId12" w:history="1">
        <w:r w:rsidRPr="008E1B65">
          <w:rPr>
            <w:rStyle w:val="Hyperlink"/>
            <w:sz w:val="22"/>
            <w:szCs w:val="22"/>
            <w:lang w:val="en-US"/>
          </w:rPr>
          <w:t>philip.hobbins@nationalgrid.com</w:t>
        </w:r>
      </w:hyperlink>
      <w:r w:rsidRPr="008E1B65">
        <w:rPr>
          <w:sz w:val="22"/>
          <w:szCs w:val="22"/>
          <w:lang w:val="en-US"/>
        </w:rPr>
        <w:t xml:space="preserve"> </w:t>
      </w:r>
      <w:r w:rsidRPr="008E1B65">
        <w:rPr>
          <w:rFonts w:ascii="Arial" w:eastAsiaTheme="minorEastAsia" w:hAnsi="Arial" w:cs="Arial"/>
          <w:noProof/>
          <w:sz w:val="22"/>
          <w:szCs w:val="22"/>
          <w:lang w:val="en-US" w:eastAsia="en-GB"/>
        </w:rPr>
        <w:t xml:space="preserve"> </w:t>
      </w:r>
      <w:r>
        <w:rPr>
          <w:rFonts w:ascii="Arial" w:eastAsiaTheme="minorEastAsia" w:hAnsi="Arial" w:cs="Arial"/>
          <w:noProof/>
          <w:sz w:val="22"/>
          <w:szCs w:val="22"/>
          <w:lang w:val="en-US" w:eastAsia="en-GB"/>
        </w:rPr>
        <w:t xml:space="preserve">and </w:t>
      </w:r>
      <w:hyperlink r:id="rId13" w:history="1">
        <w:r w:rsidRPr="007764F5">
          <w:rPr>
            <w:rStyle w:val="Hyperlink"/>
            <w:sz w:val="22"/>
            <w:szCs w:val="22"/>
            <w:lang w:val="en-US"/>
          </w:rPr>
          <w:t>rachel.hinsley1@nationalgrid.com</w:t>
        </w:r>
      </w:hyperlink>
      <w:r>
        <w:rPr>
          <w:lang w:val="en-US"/>
        </w:rPr>
        <w:t xml:space="preserve"> </w:t>
      </w:r>
      <w:r w:rsidRPr="008E1B65">
        <w:rPr>
          <w:sz w:val="22"/>
        </w:rPr>
        <w:t>no later than</w:t>
      </w:r>
      <w:r w:rsidR="00C767B7">
        <w:rPr>
          <w:sz w:val="22"/>
        </w:rPr>
        <w:t xml:space="preserve"> </w:t>
      </w:r>
      <w:r w:rsidR="0009765D">
        <w:rPr>
          <w:sz w:val="22"/>
        </w:rPr>
        <w:t>13</w:t>
      </w:r>
      <w:r w:rsidR="0009765D" w:rsidRPr="0009765D">
        <w:rPr>
          <w:sz w:val="22"/>
          <w:vertAlign w:val="superscript"/>
        </w:rPr>
        <w:t>th</w:t>
      </w:r>
      <w:r w:rsidR="0009765D">
        <w:rPr>
          <w:sz w:val="22"/>
        </w:rPr>
        <w:t xml:space="preserve"> November 2020</w:t>
      </w:r>
      <w:r w:rsidR="00E746C7">
        <w:rPr>
          <w:sz w:val="22"/>
        </w:rPr>
        <w:t>.</w:t>
      </w:r>
      <w:r w:rsidRPr="008E1B65">
        <w:rPr>
          <w:sz w:val="22"/>
        </w:rPr>
        <w:t xml:space="preserve">  Alternatively, if you wish to provide feedback verbally, please use the contact details above to </w:t>
      </w:r>
      <w:proofErr w:type="gramStart"/>
      <w:r w:rsidRPr="008E1B65">
        <w:rPr>
          <w:sz w:val="22"/>
        </w:rPr>
        <w:t>make arrangements</w:t>
      </w:r>
      <w:proofErr w:type="gramEnd"/>
      <w:r w:rsidRPr="008E1B65">
        <w:rPr>
          <w:sz w:val="22"/>
        </w:rPr>
        <w:t xml:space="preserve"> for a meeting / conference call / video conference. </w:t>
      </w:r>
    </w:p>
    <w:p w14:paraId="71E901C1" w14:textId="77777777" w:rsidR="00E746C7" w:rsidRPr="008E1B65" w:rsidRDefault="00E746C7" w:rsidP="00C767B7">
      <w:pPr>
        <w:rPr>
          <w:sz w:val="22"/>
        </w:rPr>
      </w:pPr>
    </w:p>
    <w:p w14:paraId="352CAEF7" w14:textId="77777777" w:rsidR="008E1B65" w:rsidRPr="008E1B65" w:rsidRDefault="008E1B65" w:rsidP="008E1B65">
      <w:pPr>
        <w:jc w:val="both"/>
        <w:rPr>
          <w:sz w:val="22"/>
        </w:rPr>
      </w:pPr>
      <w:r w:rsidRPr="008E1B65">
        <w:rPr>
          <w:sz w:val="22"/>
        </w:rPr>
        <w:t xml:space="preserve">Name: </w:t>
      </w:r>
    </w:p>
    <w:p w14:paraId="0D0ED445" w14:textId="77777777" w:rsidR="00E746C7" w:rsidRDefault="008E1B65" w:rsidP="008E1B65">
      <w:pPr>
        <w:jc w:val="both"/>
        <w:rPr>
          <w:sz w:val="22"/>
        </w:rPr>
      </w:pPr>
      <w:r w:rsidRPr="008E1B65">
        <w:rPr>
          <w:sz w:val="22"/>
        </w:rPr>
        <w:t>Company:</w:t>
      </w:r>
    </w:p>
    <w:p w14:paraId="0FFD4854" w14:textId="77777777" w:rsidR="00E746C7" w:rsidRDefault="00E746C7" w:rsidP="008E1B65">
      <w:pPr>
        <w:jc w:val="both"/>
        <w:rPr>
          <w:sz w:val="22"/>
        </w:rPr>
      </w:pPr>
      <w:r>
        <w:rPr>
          <w:sz w:val="22"/>
        </w:rPr>
        <w:t>Contact Details:</w:t>
      </w:r>
    </w:p>
    <w:p w14:paraId="0E4114EC" w14:textId="47046E03" w:rsidR="008E1B65" w:rsidRPr="008E1B65" w:rsidRDefault="008E1B65" w:rsidP="008E1B65">
      <w:pPr>
        <w:jc w:val="both"/>
        <w:rPr>
          <w:sz w:val="22"/>
        </w:rPr>
      </w:pPr>
      <w:r w:rsidRPr="008E1B65">
        <w:rPr>
          <w:sz w:val="22"/>
        </w:rPr>
        <w:t xml:space="preserve"> </w:t>
      </w:r>
    </w:p>
    <w:p w14:paraId="71CC5761" w14:textId="637E3A61" w:rsidR="008E1B65" w:rsidRDefault="008E1B65" w:rsidP="008E1B65">
      <w:pPr>
        <w:jc w:val="both"/>
        <w:rPr>
          <w:sz w:val="22"/>
        </w:rPr>
      </w:pPr>
      <w:r w:rsidRPr="008E1B65">
        <w:rPr>
          <w:sz w:val="22"/>
        </w:rPr>
        <w:t xml:space="preserve">Do you wish National Grid to keep </w:t>
      </w:r>
      <w:r w:rsidR="00884271">
        <w:rPr>
          <w:sz w:val="22"/>
        </w:rPr>
        <w:t xml:space="preserve">any of </w:t>
      </w:r>
      <w:r w:rsidRPr="008E1B65">
        <w:rPr>
          <w:sz w:val="22"/>
        </w:rPr>
        <w:t>the details of your response confidential?</w:t>
      </w:r>
      <w:r w:rsidR="00884271">
        <w:rPr>
          <w:sz w:val="22"/>
        </w:rPr>
        <w:t xml:space="preserve">  </w:t>
      </w:r>
    </w:p>
    <w:p w14:paraId="4741268A" w14:textId="77777777" w:rsidR="00C767B7" w:rsidRDefault="00C767B7" w:rsidP="008E1B65">
      <w:pPr>
        <w:jc w:val="both"/>
        <w:rPr>
          <w:sz w:val="22"/>
        </w:rPr>
      </w:pPr>
    </w:p>
    <w:p w14:paraId="52AE674B" w14:textId="77777777" w:rsidR="00795402" w:rsidRDefault="00795402" w:rsidP="00C1552D">
      <w:pPr>
        <w:pStyle w:val="Heading3"/>
      </w:pPr>
      <w:r>
        <w:t xml:space="preserve">Consultation </w:t>
      </w:r>
      <w:r w:rsidR="00C767B7">
        <w:t xml:space="preserve">Questions </w:t>
      </w:r>
    </w:p>
    <w:p w14:paraId="2970512E" w14:textId="5CFC35F2" w:rsidR="00C1552D" w:rsidRDefault="00C767B7" w:rsidP="00C1552D">
      <w:pPr>
        <w:pStyle w:val="Heading3"/>
      </w:pPr>
      <w:r>
        <w:t xml:space="preserve"> </w:t>
      </w:r>
    </w:p>
    <w:tbl>
      <w:tblPr>
        <w:tblStyle w:val="GridTable1Light-Accent1"/>
        <w:tblW w:w="0" w:type="auto"/>
        <w:tblLook w:val="04A0" w:firstRow="1" w:lastRow="0" w:firstColumn="1" w:lastColumn="0" w:noHBand="0" w:noVBand="1"/>
      </w:tblPr>
      <w:tblGrid>
        <w:gridCol w:w="3681"/>
        <w:gridCol w:w="6845"/>
      </w:tblGrid>
      <w:tr w:rsidR="00C767B7" w:rsidRPr="00C767B7" w14:paraId="130BD65F" w14:textId="77777777" w:rsidTr="00D13234">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81" w:type="dxa"/>
          </w:tcPr>
          <w:p w14:paraId="3EAD6960" w14:textId="13EA26C9" w:rsidR="00C767B7" w:rsidRPr="00C767B7" w:rsidRDefault="0009765D" w:rsidP="00C767B7">
            <w:pPr>
              <w:pStyle w:val="BodyText"/>
              <w:rPr>
                <w:b w:val="0"/>
                <w:bCs w:val="0"/>
                <w:iCs/>
              </w:rPr>
            </w:pPr>
            <w:r>
              <w:t>Service Concept and Link to GS(M)R Review</w:t>
            </w:r>
            <w:r w:rsidR="00C767B7" w:rsidRPr="00C767B7">
              <w:t xml:space="preserve"> </w:t>
            </w:r>
          </w:p>
        </w:tc>
        <w:tc>
          <w:tcPr>
            <w:tcW w:w="6845" w:type="dxa"/>
          </w:tcPr>
          <w:p w14:paraId="1DB0647D" w14:textId="77777777" w:rsidR="00C767B7" w:rsidRPr="00C767B7" w:rsidRDefault="00C767B7" w:rsidP="00C767B7">
            <w:pPr>
              <w:pStyle w:val="BodyText"/>
              <w:cnfStyle w:val="100000000000" w:firstRow="1" w:lastRow="0" w:firstColumn="0" w:lastColumn="0" w:oddVBand="0" w:evenVBand="0" w:oddHBand="0" w:evenHBand="0" w:firstRowFirstColumn="0" w:firstRowLastColumn="0" w:lastRowFirstColumn="0" w:lastRowLastColumn="0"/>
              <w:rPr>
                <w:b w:val="0"/>
                <w:bCs w:val="0"/>
                <w:iCs/>
              </w:rPr>
            </w:pPr>
            <w:r w:rsidRPr="00C767B7">
              <w:rPr>
                <w:iCs/>
              </w:rPr>
              <w:t>Response</w:t>
            </w:r>
          </w:p>
        </w:tc>
      </w:tr>
      <w:tr w:rsidR="00C767B7" w:rsidRPr="00C767B7" w14:paraId="39927AF6" w14:textId="77777777" w:rsidTr="00D13234">
        <w:trPr>
          <w:trHeight w:val="962"/>
        </w:trPr>
        <w:tc>
          <w:tcPr>
            <w:cnfStyle w:val="001000000000" w:firstRow="0" w:lastRow="0" w:firstColumn="1" w:lastColumn="0" w:oddVBand="0" w:evenVBand="0" w:oddHBand="0" w:evenHBand="0" w:firstRowFirstColumn="0" w:firstRowLastColumn="0" w:lastRowFirstColumn="0" w:lastRowLastColumn="0"/>
            <w:tcW w:w="3681" w:type="dxa"/>
          </w:tcPr>
          <w:p w14:paraId="1DFD31F3" w14:textId="4D57A654" w:rsidR="0009765D" w:rsidRPr="0009765D" w:rsidRDefault="0009765D" w:rsidP="0009765D">
            <w:pPr>
              <w:pStyle w:val="ListParagraph"/>
              <w:numPr>
                <w:ilvl w:val="0"/>
                <w:numId w:val="26"/>
              </w:numPr>
              <w:contextualSpacing w:val="0"/>
              <w:rPr>
                <w:b w:val="0"/>
                <w:color w:val="00148C"/>
              </w:rPr>
            </w:pPr>
            <w:r w:rsidRPr="0009765D">
              <w:rPr>
                <w:b w:val="0"/>
                <w:color w:val="00148C"/>
              </w:rPr>
              <w:t>What are your thoughts on the service concept outlined in section 3?</w:t>
            </w:r>
          </w:p>
          <w:p w14:paraId="4ED2B3AD" w14:textId="77777777" w:rsidR="00C767B7" w:rsidRPr="005B70EF" w:rsidRDefault="00C767B7" w:rsidP="00C767B7">
            <w:pPr>
              <w:pStyle w:val="BodyText"/>
              <w:rPr>
                <w:b w:val="0"/>
              </w:rPr>
            </w:pPr>
          </w:p>
        </w:tc>
        <w:tc>
          <w:tcPr>
            <w:tcW w:w="6845" w:type="dxa"/>
          </w:tcPr>
          <w:p w14:paraId="04CB78B8" w14:textId="77777777" w:rsidR="00E746C7" w:rsidRDefault="00E746C7" w:rsidP="00C767B7">
            <w:pPr>
              <w:pStyle w:val="BodyText"/>
              <w:cnfStyle w:val="000000000000" w:firstRow="0" w:lastRow="0" w:firstColumn="0" w:lastColumn="0" w:oddVBand="0" w:evenVBand="0" w:oddHBand="0" w:evenHBand="0" w:firstRowFirstColumn="0" w:firstRowLastColumn="0" w:lastRowFirstColumn="0" w:lastRowLastColumn="0"/>
            </w:pPr>
          </w:p>
          <w:p w14:paraId="0443D6C2" w14:textId="7B6C4CCE" w:rsidR="00E746C7" w:rsidRPr="00C767B7" w:rsidRDefault="00E746C7" w:rsidP="00C767B7">
            <w:pPr>
              <w:pStyle w:val="BodyText"/>
              <w:cnfStyle w:val="000000000000" w:firstRow="0" w:lastRow="0" w:firstColumn="0" w:lastColumn="0" w:oddVBand="0" w:evenVBand="0" w:oddHBand="0" w:evenHBand="0" w:firstRowFirstColumn="0" w:firstRowLastColumn="0" w:lastRowFirstColumn="0" w:lastRowLastColumn="0"/>
            </w:pPr>
          </w:p>
        </w:tc>
      </w:tr>
      <w:tr w:rsidR="00C767B7" w:rsidRPr="00C767B7" w14:paraId="5124409F" w14:textId="77777777" w:rsidTr="00D13234">
        <w:trPr>
          <w:trHeight w:val="263"/>
        </w:trPr>
        <w:tc>
          <w:tcPr>
            <w:cnfStyle w:val="001000000000" w:firstRow="0" w:lastRow="0" w:firstColumn="1" w:lastColumn="0" w:oddVBand="0" w:evenVBand="0" w:oddHBand="0" w:evenHBand="0" w:firstRowFirstColumn="0" w:firstRowLastColumn="0" w:lastRowFirstColumn="0" w:lastRowLastColumn="0"/>
            <w:tcW w:w="3681" w:type="dxa"/>
          </w:tcPr>
          <w:p w14:paraId="05E33654" w14:textId="77777777" w:rsidR="00C767B7" w:rsidRPr="0009765D" w:rsidRDefault="0009765D" w:rsidP="0009765D">
            <w:pPr>
              <w:pStyle w:val="ListParagraph"/>
              <w:numPr>
                <w:ilvl w:val="0"/>
                <w:numId w:val="26"/>
              </w:numPr>
              <w:contextualSpacing w:val="0"/>
              <w:rPr>
                <w:b w:val="0"/>
              </w:rPr>
            </w:pPr>
            <w:r w:rsidRPr="0009765D">
              <w:rPr>
                <w:b w:val="0"/>
                <w:color w:val="00148C"/>
              </w:rPr>
              <w:t>Do you foresee any positive or negative impacts of NGG offering such a service on your business?  If so, please explain.</w:t>
            </w:r>
          </w:p>
          <w:p w14:paraId="3B53A893" w14:textId="57E4F6F7" w:rsidR="0009765D" w:rsidRPr="005B70EF" w:rsidRDefault="0009765D" w:rsidP="0009765D">
            <w:pPr>
              <w:pStyle w:val="ListParagraph"/>
              <w:ind w:left="360"/>
              <w:contextualSpacing w:val="0"/>
              <w:rPr>
                <w:b w:val="0"/>
              </w:rPr>
            </w:pPr>
          </w:p>
        </w:tc>
        <w:tc>
          <w:tcPr>
            <w:tcW w:w="6845" w:type="dxa"/>
          </w:tcPr>
          <w:p w14:paraId="1376D709" w14:textId="77777777" w:rsidR="00C767B7" w:rsidRPr="00C767B7" w:rsidRDefault="00C767B7" w:rsidP="00C767B7">
            <w:pPr>
              <w:pStyle w:val="BodyText"/>
              <w:cnfStyle w:val="000000000000" w:firstRow="0" w:lastRow="0" w:firstColumn="0" w:lastColumn="0" w:oddVBand="0" w:evenVBand="0" w:oddHBand="0" w:evenHBand="0" w:firstRowFirstColumn="0" w:firstRowLastColumn="0" w:lastRowFirstColumn="0" w:lastRowLastColumn="0"/>
            </w:pPr>
          </w:p>
        </w:tc>
      </w:tr>
      <w:tr w:rsidR="00C767B7" w:rsidRPr="00C767B7" w14:paraId="28543DBA"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533170A5" w14:textId="77777777" w:rsidR="0009765D" w:rsidRPr="0009765D" w:rsidRDefault="0009765D" w:rsidP="0009765D">
            <w:pPr>
              <w:pStyle w:val="ListParagraph"/>
              <w:numPr>
                <w:ilvl w:val="0"/>
                <w:numId w:val="28"/>
              </w:numPr>
              <w:rPr>
                <w:b w:val="0"/>
                <w:color w:val="00148C"/>
              </w:rPr>
            </w:pPr>
            <w:r w:rsidRPr="0009765D">
              <w:rPr>
                <w:b w:val="0"/>
                <w:color w:val="00148C"/>
              </w:rPr>
              <w:t>Do you consider there to be any risks that may arise from such a service?</w:t>
            </w:r>
            <w:r w:rsidRPr="0009765D">
              <w:rPr>
                <w:b w:val="0"/>
                <w:color w:val="FA4616" w:themeColor="accent3"/>
              </w:rPr>
              <w:t xml:space="preserve"> </w:t>
            </w:r>
          </w:p>
          <w:p w14:paraId="76CFF11F" w14:textId="089B91B5" w:rsidR="00C767B7" w:rsidRPr="005B70EF" w:rsidRDefault="00C767B7" w:rsidP="0009765D">
            <w:pPr>
              <w:pStyle w:val="ListParagraph"/>
              <w:ind w:left="360"/>
              <w:contextualSpacing w:val="0"/>
              <w:rPr>
                <w:b w:val="0"/>
                <w:color w:val="00148C"/>
              </w:rPr>
            </w:pPr>
          </w:p>
        </w:tc>
        <w:tc>
          <w:tcPr>
            <w:tcW w:w="6845" w:type="dxa"/>
          </w:tcPr>
          <w:p w14:paraId="2262188A" w14:textId="77777777" w:rsidR="00C767B7" w:rsidRPr="00C767B7" w:rsidRDefault="00C767B7" w:rsidP="00C767B7">
            <w:pPr>
              <w:pStyle w:val="BodyText"/>
              <w:cnfStyle w:val="000000000000" w:firstRow="0" w:lastRow="0" w:firstColumn="0" w:lastColumn="0" w:oddVBand="0" w:evenVBand="0" w:oddHBand="0" w:evenHBand="0" w:firstRowFirstColumn="0" w:firstRowLastColumn="0" w:lastRowFirstColumn="0" w:lastRowLastColumn="0"/>
            </w:pPr>
          </w:p>
        </w:tc>
      </w:tr>
      <w:tr w:rsidR="005B70EF" w:rsidRPr="00C767B7" w14:paraId="75169D61"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3FBE2811" w14:textId="26A177E9" w:rsidR="0009765D" w:rsidRPr="0009765D" w:rsidRDefault="0009765D" w:rsidP="0009765D">
            <w:pPr>
              <w:pStyle w:val="ListParagraph"/>
              <w:numPr>
                <w:ilvl w:val="0"/>
                <w:numId w:val="28"/>
              </w:numPr>
              <w:rPr>
                <w:b w:val="0"/>
                <w:color w:val="00148C"/>
              </w:rPr>
            </w:pPr>
            <w:proofErr w:type="spellStart"/>
            <w:r w:rsidRPr="0009765D">
              <w:rPr>
                <w:b w:val="0"/>
                <w:color w:val="00148C"/>
              </w:rPr>
              <w:t>Wobbe</w:t>
            </w:r>
            <w:proofErr w:type="spellEnd"/>
            <w:r w:rsidRPr="0009765D">
              <w:rPr>
                <w:b w:val="0"/>
                <w:color w:val="00148C"/>
              </w:rPr>
              <w:t xml:space="preserve"> Index and Incomplete Combustion Factor are the parameters that stakeholders have so far indicated to us could be useful to have a relaxation on as a blending service.  Do you see a </w:t>
            </w:r>
            <w:r w:rsidRPr="0009765D">
              <w:rPr>
                <w:b w:val="0"/>
                <w:color w:val="00148C"/>
              </w:rPr>
              <w:lastRenderedPageBreak/>
              <w:t xml:space="preserve">need for this service to cover any other </w:t>
            </w:r>
            <w:proofErr w:type="gramStart"/>
            <w:r w:rsidRPr="0009765D">
              <w:rPr>
                <w:b w:val="0"/>
                <w:color w:val="00148C"/>
              </w:rPr>
              <w:t>parameters  and</w:t>
            </w:r>
            <w:proofErr w:type="gramEnd"/>
            <w:r w:rsidRPr="0009765D">
              <w:rPr>
                <w:b w:val="0"/>
                <w:color w:val="00148C"/>
              </w:rPr>
              <w:t xml:space="preserve"> if so, which parameter(s) would you like to be considered and why?</w:t>
            </w:r>
          </w:p>
          <w:p w14:paraId="42D0C902" w14:textId="412B9349" w:rsidR="005B70EF" w:rsidRPr="005B70EF" w:rsidRDefault="005B70EF" w:rsidP="0009765D">
            <w:pPr>
              <w:pStyle w:val="ListParagraph"/>
              <w:ind w:left="360"/>
              <w:contextualSpacing w:val="0"/>
              <w:rPr>
                <w:b w:val="0"/>
                <w:color w:val="00148C"/>
              </w:rPr>
            </w:pPr>
          </w:p>
        </w:tc>
        <w:tc>
          <w:tcPr>
            <w:tcW w:w="6845" w:type="dxa"/>
          </w:tcPr>
          <w:p w14:paraId="5EBC33A8" w14:textId="77777777" w:rsidR="005B70EF" w:rsidRPr="00C767B7" w:rsidRDefault="005B70EF" w:rsidP="00C767B7">
            <w:pPr>
              <w:pStyle w:val="BodyText"/>
              <w:cnfStyle w:val="000000000000" w:firstRow="0" w:lastRow="0" w:firstColumn="0" w:lastColumn="0" w:oddVBand="0" w:evenVBand="0" w:oddHBand="0" w:evenHBand="0" w:firstRowFirstColumn="0" w:firstRowLastColumn="0" w:lastRowFirstColumn="0" w:lastRowLastColumn="0"/>
            </w:pPr>
          </w:p>
        </w:tc>
      </w:tr>
      <w:tr w:rsidR="0009765D" w:rsidRPr="00C767B7" w14:paraId="019C9742"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0C411A28" w14:textId="77777777" w:rsidR="0009765D" w:rsidRPr="0009765D" w:rsidRDefault="0009765D" w:rsidP="0009765D">
            <w:pPr>
              <w:pStyle w:val="ListParagraph"/>
              <w:numPr>
                <w:ilvl w:val="0"/>
                <w:numId w:val="28"/>
              </w:numPr>
              <w:rPr>
                <w:b w:val="0"/>
                <w:color w:val="00148C"/>
              </w:rPr>
            </w:pPr>
            <w:r w:rsidRPr="0009765D">
              <w:rPr>
                <w:b w:val="0"/>
                <w:color w:val="00148C"/>
              </w:rPr>
              <w:t xml:space="preserve">Do you consider that the GS(M)R Review negates the need for a gas quality blending service or should the topic continue to be explored? </w:t>
            </w:r>
          </w:p>
          <w:p w14:paraId="4D5BB840" w14:textId="77777777" w:rsidR="0009765D" w:rsidRPr="0009765D" w:rsidRDefault="0009765D" w:rsidP="0009765D">
            <w:pPr>
              <w:pStyle w:val="ListParagraph"/>
              <w:ind w:left="360"/>
              <w:rPr>
                <w:b w:val="0"/>
                <w:color w:val="00148C"/>
              </w:rPr>
            </w:pPr>
          </w:p>
        </w:tc>
        <w:tc>
          <w:tcPr>
            <w:tcW w:w="6845" w:type="dxa"/>
          </w:tcPr>
          <w:p w14:paraId="52B840D9" w14:textId="77777777" w:rsidR="0009765D" w:rsidRPr="00C767B7" w:rsidRDefault="0009765D" w:rsidP="00C767B7">
            <w:pPr>
              <w:pStyle w:val="BodyText"/>
              <w:cnfStyle w:val="000000000000" w:firstRow="0" w:lastRow="0" w:firstColumn="0" w:lastColumn="0" w:oddVBand="0" w:evenVBand="0" w:oddHBand="0" w:evenHBand="0" w:firstRowFirstColumn="0" w:firstRowLastColumn="0" w:lastRowFirstColumn="0" w:lastRowLastColumn="0"/>
            </w:pPr>
          </w:p>
        </w:tc>
      </w:tr>
      <w:tr w:rsidR="00C767B7" w:rsidRPr="00C767B7" w14:paraId="4A983368" w14:textId="77777777" w:rsidTr="00C767B7">
        <w:trPr>
          <w:trHeight w:val="248"/>
        </w:trPr>
        <w:tc>
          <w:tcPr>
            <w:cnfStyle w:val="001000000000" w:firstRow="0" w:lastRow="0" w:firstColumn="1" w:lastColumn="0" w:oddVBand="0" w:evenVBand="0" w:oddHBand="0" w:evenHBand="0" w:firstRowFirstColumn="0" w:firstRowLastColumn="0" w:lastRowFirstColumn="0" w:lastRowLastColumn="0"/>
            <w:tcW w:w="10526" w:type="dxa"/>
            <w:gridSpan w:val="2"/>
          </w:tcPr>
          <w:p w14:paraId="7FA07AE9" w14:textId="77777777" w:rsidR="00C767B7" w:rsidRPr="00C767B7" w:rsidRDefault="00C767B7" w:rsidP="00C767B7">
            <w:pPr>
              <w:pStyle w:val="BodyText"/>
              <w:rPr>
                <w:b w:val="0"/>
                <w:bCs w:val="0"/>
                <w:i/>
              </w:rPr>
            </w:pPr>
            <w:r w:rsidRPr="00C767B7">
              <w:t>Applicable terminals</w:t>
            </w:r>
          </w:p>
        </w:tc>
      </w:tr>
      <w:tr w:rsidR="00C767B7" w:rsidRPr="00C767B7" w14:paraId="5C41E42E"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3F4F3AD0" w14:textId="3C3E5BB8" w:rsidR="00C767B7" w:rsidRPr="0009765D" w:rsidRDefault="005B70EF" w:rsidP="005B70EF">
            <w:pPr>
              <w:pStyle w:val="ListParagraph"/>
              <w:numPr>
                <w:ilvl w:val="0"/>
                <w:numId w:val="28"/>
              </w:numPr>
              <w:contextualSpacing w:val="0"/>
              <w:rPr>
                <w:b w:val="0"/>
                <w:iCs/>
                <w:color w:val="00148C"/>
                <w:lang w:val="en-US"/>
              </w:rPr>
            </w:pPr>
            <w:r w:rsidRPr="005B70EF">
              <w:rPr>
                <w:b w:val="0"/>
                <w:color w:val="00148C"/>
                <w:lang w:val="en-US"/>
              </w:rPr>
              <w:t xml:space="preserve">Do you agree with our initial views on the </w:t>
            </w:r>
            <w:proofErr w:type="spellStart"/>
            <w:r w:rsidRPr="005B70EF">
              <w:rPr>
                <w:b w:val="0"/>
                <w:color w:val="00148C"/>
                <w:lang w:val="en-US"/>
              </w:rPr>
              <w:t>categori</w:t>
            </w:r>
            <w:r>
              <w:rPr>
                <w:b w:val="0"/>
                <w:color w:val="00148C"/>
                <w:lang w:val="en-US"/>
              </w:rPr>
              <w:t>s</w:t>
            </w:r>
            <w:r w:rsidRPr="005B70EF">
              <w:rPr>
                <w:b w:val="0"/>
                <w:color w:val="00148C"/>
                <w:lang w:val="en-US"/>
              </w:rPr>
              <w:t>ation</w:t>
            </w:r>
            <w:proofErr w:type="spellEnd"/>
            <w:r w:rsidRPr="005B70EF">
              <w:rPr>
                <w:b w:val="0"/>
                <w:color w:val="00148C"/>
                <w:lang w:val="en-US"/>
              </w:rPr>
              <w:t xml:space="preserve"> of NTS entry points contained in section 4?</w:t>
            </w:r>
          </w:p>
          <w:p w14:paraId="4BF8F2E0" w14:textId="785A67DB" w:rsidR="0009765D" w:rsidRPr="005B70EF" w:rsidRDefault="0009765D" w:rsidP="0009765D">
            <w:pPr>
              <w:pStyle w:val="ListParagraph"/>
              <w:ind w:left="360"/>
              <w:contextualSpacing w:val="0"/>
              <w:rPr>
                <w:b w:val="0"/>
                <w:iCs/>
                <w:color w:val="00148C"/>
                <w:lang w:val="en-US"/>
              </w:rPr>
            </w:pPr>
          </w:p>
        </w:tc>
        <w:tc>
          <w:tcPr>
            <w:tcW w:w="6845" w:type="dxa"/>
          </w:tcPr>
          <w:p w14:paraId="288A49E7" w14:textId="77777777" w:rsidR="00C767B7" w:rsidRPr="00C767B7" w:rsidRDefault="00C767B7" w:rsidP="00C767B7">
            <w:pPr>
              <w:pStyle w:val="BodyText"/>
              <w:cnfStyle w:val="000000000000" w:firstRow="0" w:lastRow="0" w:firstColumn="0" w:lastColumn="0" w:oddVBand="0" w:evenVBand="0" w:oddHBand="0" w:evenHBand="0" w:firstRowFirstColumn="0" w:firstRowLastColumn="0" w:lastRowFirstColumn="0" w:lastRowLastColumn="0"/>
            </w:pPr>
          </w:p>
        </w:tc>
      </w:tr>
      <w:tr w:rsidR="00C767B7" w:rsidRPr="00C767B7" w14:paraId="630DF8E1"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2FEB33F9" w14:textId="77777777" w:rsidR="00C767B7" w:rsidRPr="0009765D" w:rsidRDefault="005B70EF" w:rsidP="005B70EF">
            <w:pPr>
              <w:pStyle w:val="ListParagraph"/>
              <w:numPr>
                <w:ilvl w:val="0"/>
                <w:numId w:val="28"/>
              </w:numPr>
              <w:contextualSpacing w:val="0"/>
              <w:rPr>
                <w:b w:val="0"/>
                <w:color w:val="00148C"/>
              </w:rPr>
            </w:pPr>
            <w:r w:rsidRPr="005B70EF">
              <w:rPr>
                <w:b w:val="0"/>
                <w:color w:val="00148C"/>
                <w:lang w:val="en-US"/>
              </w:rPr>
              <w:t xml:space="preserve">Teesside and </w:t>
            </w:r>
            <w:proofErr w:type="spellStart"/>
            <w:r w:rsidRPr="005B70EF">
              <w:rPr>
                <w:b w:val="0"/>
                <w:color w:val="00148C"/>
                <w:lang w:val="en-US"/>
              </w:rPr>
              <w:t>Easington</w:t>
            </w:r>
            <w:proofErr w:type="spellEnd"/>
            <w:r w:rsidRPr="005B70EF">
              <w:rPr>
                <w:b w:val="0"/>
                <w:color w:val="00148C"/>
                <w:lang w:val="en-US"/>
              </w:rPr>
              <w:t xml:space="preserve"> would require additional infrastructure and components to be able to offer a gas quality blending service, which would mean additional time and costs to implement.  Would you support NGG further exploring this?</w:t>
            </w:r>
          </w:p>
          <w:p w14:paraId="66DB9A91" w14:textId="37256046" w:rsidR="0009765D" w:rsidRPr="005B70EF" w:rsidRDefault="0009765D" w:rsidP="0009765D">
            <w:pPr>
              <w:pStyle w:val="ListParagraph"/>
              <w:ind w:left="360"/>
              <w:contextualSpacing w:val="0"/>
              <w:rPr>
                <w:b w:val="0"/>
                <w:color w:val="00148C"/>
              </w:rPr>
            </w:pPr>
          </w:p>
        </w:tc>
        <w:tc>
          <w:tcPr>
            <w:tcW w:w="6845" w:type="dxa"/>
          </w:tcPr>
          <w:p w14:paraId="11C58F0F" w14:textId="77777777" w:rsidR="00C767B7" w:rsidRPr="00C767B7" w:rsidRDefault="00C767B7" w:rsidP="00C767B7">
            <w:pPr>
              <w:pStyle w:val="BodyText"/>
              <w:cnfStyle w:val="000000000000" w:firstRow="0" w:lastRow="0" w:firstColumn="0" w:lastColumn="0" w:oddVBand="0" w:evenVBand="0" w:oddHBand="0" w:evenHBand="0" w:firstRowFirstColumn="0" w:firstRowLastColumn="0" w:lastRowFirstColumn="0" w:lastRowLastColumn="0"/>
            </w:pPr>
          </w:p>
        </w:tc>
      </w:tr>
      <w:tr w:rsidR="0009765D" w:rsidRPr="00C767B7" w14:paraId="01A54699"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4AF4684E" w14:textId="1235B882" w:rsidR="00AA7A1F" w:rsidRPr="00AA7A1F" w:rsidRDefault="00AA7A1F" w:rsidP="00AA7A1F">
            <w:pPr>
              <w:pStyle w:val="ListParagraph"/>
              <w:numPr>
                <w:ilvl w:val="0"/>
                <w:numId w:val="28"/>
              </w:numPr>
              <w:rPr>
                <w:color w:val="00148C"/>
                <w:lang w:val="en-US"/>
              </w:rPr>
            </w:pPr>
            <w:r w:rsidRPr="00AA7A1F">
              <w:rPr>
                <w:b w:val="0"/>
                <w:bCs w:val="0"/>
                <w:color w:val="00148C"/>
                <w:lang w:val="en-US"/>
              </w:rPr>
              <w:t xml:space="preserve">Would you potentially be interested in </w:t>
            </w:r>
            <w:proofErr w:type="gramStart"/>
            <w:r w:rsidRPr="00AA7A1F">
              <w:rPr>
                <w:b w:val="0"/>
                <w:bCs w:val="0"/>
                <w:color w:val="00148C"/>
                <w:lang w:val="en-US"/>
              </w:rPr>
              <w:t>a</w:t>
            </w:r>
            <w:proofErr w:type="gramEnd"/>
            <w:r w:rsidRPr="00AA7A1F">
              <w:rPr>
                <w:b w:val="0"/>
                <w:bCs w:val="0"/>
                <w:color w:val="00148C"/>
                <w:lang w:val="en-US"/>
              </w:rPr>
              <w:t xml:space="preserve"> NGG gas quality blending service? If so, please advise the location where your gas is delivered, indicative volumes per day for blending and the parameter(s) you may wish NGG to consider.</w:t>
            </w:r>
            <w:r w:rsidRPr="00AA7A1F">
              <w:rPr>
                <w:color w:val="00148C"/>
                <w:lang w:val="en-US"/>
              </w:rPr>
              <w:t xml:space="preserve"> (NOTE: Unless you specify otherwise, responses to this question 8 will be </w:t>
            </w:r>
            <w:proofErr w:type="spellStart"/>
            <w:r w:rsidRPr="00AA7A1F">
              <w:rPr>
                <w:color w:val="00148C"/>
                <w:lang w:val="en-US"/>
              </w:rPr>
              <w:t>anonymised</w:t>
            </w:r>
            <w:proofErr w:type="spellEnd"/>
            <w:r w:rsidRPr="00AA7A1F">
              <w:rPr>
                <w:color w:val="00148C"/>
                <w:lang w:val="en-US"/>
              </w:rPr>
              <w:t xml:space="preserve"> in our subsequent consultation report, i.e. we would say that ‘x’ number of respondents indicated a potential demand for ‘y’ volumes of gas to be blended at ‘z’ number of locations). </w:t>
            </w:r>
          </w:p>
          <w:p w14:paraId="6C54D502" w14:textId="77777777" w:rsidR="0009765D" w:rsidRPr="005B70EF" w:rsidRDefault="0009765D" w:rsidP="0009765D">
            <w:pPr>
              <w:pStyle w:val="ListParagraph"/>
              <w:ind w:left="360"/>
              <w:contextualSpacing w:val="0"/>
              <w:rPr>
                <w:color w:val="00148C"/>
                <w:lang w:val="en-US"/>
              </w:rPr>
            </w:pPr>
          </w:p>
        </w:tc>
        <w:tc>
          <w:tcPr>
            <w:tcW w:w="6845" w:type="dxa"/>
          </w:tcPr>
          <w:p w14:paraId="0D7CA3D1" w14:textId="77777777" w:rsidR="0009765D" w:rsidRPr="00C767B7" w:rsidRDefault="0009765D" w:rsidP="00C767B7">
            <w:pPr>
              <w:pStyle w:val="BodyText"/>
              <w:cnfStyle w:val="000000000000" w:firstRow="0" w:lastRow="0" w:firstColumn="0" w:lastColumn="0" w:oddVBand="0" w:evenVBand="0" w:oddHBand="0" w:evenHBand="0" w:firstRowFirstColumn="0" w:firstRowLastColumn="0" w:lastRowFirstColumn="0" w:lastRowLastColumn="0"/>
            </w:pPr>
          </w:p>
        </w:tc>
      </w:tr>
      <w:tr w:rsidR="0009765D" w:rsidRPr="00C767B7" w14:paraId="6AC1B988"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53D9F000" w14:textId="77777777" w:rsidR="0009765D" w:rsidRPr="0009765D" w:rsidRDefault="0009765D" w:rsidP="0009765D">
            <w:pPr>
              <w:pStyle w:val="ListParagraph"/>
              <w:numPr>
                <w:ilvl w:val="0"/>
                <w:numId w:val="28"/>
              </w:numPr>
              <w:rPr>
                <w:b w:val="0"/>
                <w:color w:val="00148C"/>
                <w:lang w:val="en-US"/>
              </w:rPr>
            </w:pPr>
            <w:r w:rsidRPr="0009765D">
              <w:rPr>
                <w:b w:val="0"/>
                <w:color w:val="00148C"/>
                <w:lang w:val="en-US"/>
              </w:rPr>
              <w:t xml:space="preserve">Do you think that the service is more suited to UKCS terminals rather than interconnectors? </w:t>
            </w:r>
          </w:p>
          <w:p w14:paraId="2C7ED67F" w14:textId="77777777" w:rsidR="0009765D" w:rsidRPr="0009765D" w:rsidRDefault="0009765D" w:rsidP="0009765D">
            <w:pPr>
              <w:pStyle w:val="ListParagraph"/>
              <w:ind w:left="360"/>
              <w:rPr>
                <w:b w:val="0"/>
                <w:color w:val="00148C"/>
                <w:lang w:val="en-US"/>
              </w:rPr>
            </w:pPr>
          </w:p>
        </w:tc>
        <w:tc>
          <w:tcPr>
            <w:tcW w:w="6845" w:type="dxa"/>
          </w:tcPr>
          <w:p w14:paraId="18F7854E" w14:textId="77777777" w:rsidR="0009765D" w:rsidRPr="00C767B7" w:rsidRDefault="0009765D" w:rsidP="00C767B7">
            <w:pPr>
              <w:pStyle w:val="BodyText"/>
              <w:cnfStyle w:val="000000000000" w:firstRow="0" w:lastRow="0" w:firstColumn="0" w:lastColumn="0" w:oddVBand="0" w:evenVBand="0" w:oddHBand="0" w:evenHBand="0" w:firstRowFirstColumn="0" w:firstRowLastColumn="0" w:lastRowFirstColumn="0" w:lastRowLastColumn="0"/>
            </w:pPr>
          </w:p>
        </w:tc>
      </w:tr>
      <w:tr w:rsidR="00C767B7" w:rsidRPr="00C767B7" w14:paraId="06E7B34C" w14:textId="77777777" w:rsidTr="00C767B7">
        <w:trPr>
          <w:trHeight w:val="248"/>
        </w:trPr>
        <w:tc>
          <w:tcPr>
            <w:cnfStyle w:val="001000000000" w:firstRow="0" w:lastRow="0" w:firstColumn="1" w:lastColumn="0" w:oddVBand="0" w:evenVBand="0" w:oddHBand="0" w:evenHBand="0" w:firstRowFirstColumn="0" w:firstRowLastColumn="0" w:lastRowFirstColumn="0" w:lastRowLastColumn="0"/>
            <w:tcW w:w="10526" w:type="dxa"/>
            <w:gridSpan w:val="2"/>
          </w:tcPr>
          <w:p w14:paraId="2A11C60D" w14:textId="05918C78" w:rsidR="00C767B7" w:rsidRPr="00C767B7" w:rsidRDefault="00C767B7" w:rsidP="00C767B7">
            <w:pPr>
              <w:pStyle w:val="BodyText"/>
            </w:pPr>
            <w:r>
              <w:t xml:space="preserve">Regulatory </w:t>
            </w:r>
            <w:r w:rsidR="0009765D">
              <w:t>Treatment</w:t>
            </w:r>
          </w:p>
        </w:tc>
      </w:tr>
      <w:tr w:rsidR="00C767B7" w:rsidRPr="00C767B7" w14:paraId="16A20A79"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442226B7" w14:textId="77777777" w:rsidR="0009765D" w:rsidRPr="0009765D" w:rsidRDefault="0009765D" w:rsidP="0009765D">
            <w:pPr>
              <w:pStyle w:val="ListParagraph"/>
              <w:numPr>
                <w:ilvl w:val="0"/>
                <w:numId w:val="28"/>
              </w:numPr>
              <w:rPr>
                <w:b w:val="0"/>
                <w:color w:val="00148C"/>
                <w:lang w:val="en-US"/>
              </w:rPr>
            </w:pPr>
            <w:r w:rsidRPr="0009765D">
              <w:rPr>
                <w:b w:val="0"/>
                <w:color w:val="00148C"/>
              </w:rPr>
              <w:t>In your view, which regulatory mechanism should NGG pursue to obtain regulatory approval for this service?</w:t>
            </w:r>
          </w:p>
          <w:p w14:paraId="0F44388C" w14:textId="77777777" w:rsidR="00C767B7" w:rsidRPr="00413D03" w:rsidRDefault="00C767B7" w:rsidP="00413D03">
            <w:pPr>
              <w:pStyle w:val="ListParagraph"/>
              <w:ind w:left="360"/>
              <w:contextualSpacing w:val="0"/>
              <w:rPr>
                <w:b w:val="0"/>
                <w:color w:val="00148C"/>
                <w:lang w:val="en-US"/>
              </w:rPr>
            </w:pPr>
          </w:p>
        </w:tc>
        <w:tc>
          <w:tcPr>
            <w:tcW w:w="6845" w:type="dxa"/>
          </w:tcPr>
          <w:p w14:paraId="4739FCBF" w14:textId="77777777" w:rsidR="00C767B7" w:rsidRPr="00C767B7" w:rsidRDefault="00C767B7" w:rsidP="00C767B7">
            <w:pPr>
              <w:pStyle w:val="BodyText"/>
              <w:cnfStyle w:val="000000000000" w:firstRow="0" w:lastRow="0" w:firstColumn="0" w:lastColumn="0" w:oddVBand="0" w:evenVBand="0" w:oddHBand="0" w:evenHBand="0" w:firstRowFirstColumn="0" w:firstRowLastColumn="0" w:lastRowFirstColumn="0" w:lastRowLastColumn="0"/>
            </w:pPr>
          </w:p>
        </w:tc>
      </w:tr>
      <w:tr w:rsidR="00413D03" w:rsidRPr="00C767B7" w14:paraId="4EEFCCE1"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61788AB0" w14:textId="5EBF9E69" w:rsidR="00413D03" w:rsidRPr="00413D03" w:rsidRDefault="00413D03" w:rsidP="00413D03">
            <w:pPr>
              <w:pStyle w:val="ListParagraph"/>
              <w:numPr>
                <w:ilvl w:val="0"/>
                <w:numId w:val="28"/>
              </w:numPr>
              <w:contextualSpacing w:val="0"/>
              <w:rPr>
                <w:b w:val="0"/>
                <w:color w:val="00148C"/>
                <w:lang w:val="en-US"/>
              </w:rPr>
            </w:pPr>
            <w:r w:rsidRPr="00413D03">
              <w:rPr>
                <w:b w:val="0"/>
                <w:color w:val="00148C"/>
                <w:lang w:val="en-US"/>
              </w:rPr>
              <w:t xml:space="preserve">The DFO contract </w:t>
            </w:r>
            <w:r w:rsidR="00AA7A1F">
              <w:rPr>
                <w:b w:val="0"/>
                <w:color w:val="00148C"/>
                <w:lang w:val="en-US"/>
              </w:rPr>
              <w:t xml:space="preserve">with NGG </w:t>
            </w:r>
            <w:r w:rsidRPr="00413D03">
              <w:rPr>
                <w:b w:val="0"/>
                <w:color w:val="00148C"/>
                <w:lang w:val="en-US"/>
              </w:rPr>
              <w:t>may need to be amended to offer the service, do you believe this should be changed via the NEA or a different contract</w:t>
            </w:r>
            <w:r w:rsidR="0009765D">
              <w:rPr>
                <w:b w:val="0"/>
                <w:color w:val="00148C"/>
                <w:lang w:val="en-US"/>
              </w:rPr>
              <w:t xml:space="preserve"> put in place</w:t>
            </w:r>
            <w:r w:rsidRPr="00413D03">
              <w:rPr>
                <w:b w:val="0"/>
                <w:color w:val="00148C"/>
                <w:lang w:val="en-US"/>
              </w:rPr>
              <w:t>?</w:t>
            </w:r>
          </w:p>
          <w:p w14:paraId="686D6DC2" w14:textId="77777777" w:rsidR="00413D03" w:rsidRPr="00413D03" w:rsidRDefault="00413D03" w:rsidP="00413D03">
            <w:pPr>
              <w:pStyle w:val="ListParagraph"/>
              <w:ind w:left="360"/>
              <w:contextualSpacing w:val="0"/>
              <w:rPr>
                <w:b w:val="0"/>
                <w:color w:val="00148C"/>
              </w:rPr>
            </w:pPr>
          </w:p>
        </w:tc>
        <w:tc>
          <w:tcPr>
            <w:tcW w:w="6845" w:type="dxa"/>
          </w:tcPr>
          <w:p w14:paraId="491893ED" w14:textId="77777777" w:rsidR="00413D03" w:rsidRPr="00C767B7" w:rsidRDefault="00413D03" w:rsidP="00C767B7">
            <w:pPr>
              <w:pStyle w:val="BodyText"/>
              <w:cnfStyle w:val="000000000000" w:firstRow="0" w:lastRow="0" w:firstColumn="0" w:lastColumn="0" w:oddVBand="0" w:evenVBand="0" w:oddHBand="0" w:evenHBand="0" w:firstRowFirstColumn="0" w:firstRowLastColumn="0" w:lastRowFirstColumn="0" w:lastRowLastColumn="0"/>
            </w:pPr>
          </w:p>
        </w:tc>
      </w:tr>
      <w:tr w:rsidR="00EE44DD" w:rsidRPr="00C767B7" w14:paraId="2220C9C8"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4601A843" w14:textId="77777777" w:rsidR="00EE44DD" w:rsidRPr="0009765D" w:rsidRDefault="0009765D" w:rsidP="00413D03">
            <w:pPr>
              <w:pStyle w:val="ListParagraph"/>
              <w:numPr>
                <w:ilvl w:val="0"/>
                <w:numId w:val="28"/>
              </w:numPr>
              <w:contextualSpacing w:val="0"/>
              <w:rPr>
                <w:b w:val="0"/>
                <w:color w:val="00148C"/>
                <w:lang w:val="en-US"/>
              </w:rPr>
            </w:pPr>
            <w:r w:rsidRPr="0009765D">
              <w:rPr>
                <w:b w:val="0"/>
                <w:color w:val="00148C"/>
                <w:lang w:val="en-US"/>
              </w:rPr>
              <w:lastRenderedPageBreak/>
              <w:t>What are your views on the suitability of UNC TPD Section I3.5 ‘Special Delivery Arrangements’ to serve as UNC basis for NGG to offer the service?  Are there additional changes you believe will be required within UNC?</w:t>
            </w:r>
          </w:p>
          <w:p w14:paraId="6093AF26" w14:textId="4CCF411C" w:rsidR="0009765D" w:rsidRPr="00EE44DD" w:rsidRDefault="0009765D" w:rsidP="0009765D">
            <w:pPr>
              <w:pStyle w:val="ListParagraph"/>
              <w:ind w:left="360"/>
              <w:contextualSpacing w:val="0"/>
              <w:rPr>
                <w:b w:val="0"/>
                <w:color w:val="00148C"/>
                <w:lang w:val="en-US"/>
              </w:rPr>
            </w:pPr>
          </w:p>
        </w:tc>
        <w:tc>
          <w:tcPr>
            <w:tcW w:w="6845" w:type="dxa"/>
          </w:tcPr>
          <w:p w14:paraId="1CB335B9" w14:textId="77777777" w:rsidR="00EE44DD" w:rsidRPr="00C767B7" w:rsidRDefault="00EE44DD" w:rsidP="00C767B7">
            <w:pPr>
              <w:pStyle w:val="BodyText"/>
              <w:cnfStyle w:val="000000000000" w:firstRow="0" w:lastRow="0" w:firstColumn="0" w:lastColumn="0" w:oddVBand="0" w:evenVBand="0" w:oddHBand="0" w:evenHBand="0" w:firstRowFirstColumn="0" w:firstRowLastColumn="0" w:lastRowFirstColumn="0" w:lastRowLastColumn="0"/>
            </w:pPr>
          </w:p>
        </w:tc>
      </w:tr>
      <w:tr w:rsidR="00C767B7" w:rsidRPr="00C767B7" w14:paraId="4B6D3B46" w14:textId="77777777" w:rsidTr="003A2D4C">
        <w:trPr>
          <w:trHeight w:val="248"/>
        </w:trPr>
        <w:tc>
          <w:tcPr>
            <w:cnfStyle w:val="001000000000" w:firstRow="0" w:lastRow="0" w:firstColumn="1" w:lastColumn="0" w:oddVBand="0" w:evenVBand="0" w:oddHBand="0" w:evenHBand="0" w:firstRowFirstColumn="0" w:firstRowLastColumn="0" w:lastRowFirstColumn="0" w:lastRowLastColumn="0"/>
            <w:tcW w:w="10526" w:type="dxa"/>
            <w:gridSpan w:val="2"/>
          </w:tcPr>
          <w:p w14:paraId="5EE9D3BF" w14:textId="77777777" w:rsidR="00C767B7" w:rsidRPr="00C767B7" w:rsidRDefault="00C767B7" w:rsidP="00C767B7">
            <w:pPr>
              <w:pStyle w:val="BodyText"/>
            </w:pPr>
            <w:r>
              <w:t>Charging</w:t>
            </w:r>
          </w:p>
        </w:tc>
      </w:tr>
      <w:tr w:rsidR="00C767B7" w:rsidRPr="00C767B7" w14:paraId="0972A843"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3887D40E" w14:textId="0676852B" w:rsidR="00EE44DD" w:rsidRPr="00EE44DD" w:rsidRDefault="00EE44DD" w:rsidP="00EE44DD">
            <w:pPr>
              <w:pStyle w:val="ListParagraph"/>
              <w:numPr>
                <w:ilvl w:val="0"/>
                <w:numId w:val="28"/>
              </w:numPr>
              <w:contextualSpacing w:val="0"/>
              <w:rPr>
                <w:b w:val="0"/>
                <w:color w:val="00148C"/>
                <w:lang w:val="en-US"/>
              </w:rPr>
            </w:pPr>
            <w:r w:rsidRPr="00EE44DD">
              <w:rPr>
                <w:b w:val="0"/>
                <w:color w:val="00148C"/>
                <w:lang w:val="en-US"/>
              </w:rPr>
              <w:t>Who should NGG’s customers be – UNC shippers or DFOs</w:t>
            </w:r>
            <w:r w:rsidR="0009765D">
              <w:rPr>
                <w:b w:val="0"/>
                <w:color w:val="00148C"/>
                <w:lang w:val="en-US"/>
              </w:rPr>
              <w:t>, or potentially both</w:t>
            </w:r>
            <w:r w:rsidRPr="00EE44DD">
              <w:rPr>
                <w:b w:val="0"/>
                <w:color w:val="00148C"/>
                <w:lang w:val="en-US"/>
              </w:rPr>
              <w:t xml:space="preserve">? </w:t>
            </w:r>
          </w:p>
          <w:p w14:paraId="4DDEFEF1" w14:textId="77777777" w:rsidR="00C767B7" w:rsidRPr="00236591" w:rsidRDefault="00C767B7" w:rsidP="00C767B7">
            <w:pPr>
              <w:pStyle w:val="ListParagraph"/>
              <w:ind w:left="360"/>
              <w:contextualSpacing w:val="0"/>
              <w:rPr>
                <w:b w:val="0"/>
                <w:i/>
                <w:color w:val="00148C"/>
              </w:rPr>
            </w:pPr>
          </w:p>
        </w:tc>
        <w:tc>
          <w:tcPr>
            <w:tcW w:w="6845" w:type="dxa"/>
          </w:tcPr>
          <w:p w14:paraId="7EE745EE" w14:textId="77777777" w:rsidR="00C767B7" w:rsidRPr="00C767B7" w:rsidRDefault="00C767B7" w:rsidP="00C767B7">
            <w:pPr>
              <w:pStyle w:val="BodyText"/>
              <w:cnfStyle w:val="000000000000" w:firstRow="0" w:lastRow="0" w:firstColumn="0" w:lastColumn="0" w:oddVBand="0" w:evenVBand="0" w:oddHBand="0" w:evenHBand="0" w:firstRowFirstColumn="0" w:firstRowLastColumn="0" w:lastRowFirstColumn="0" w:lastRowLastColumn="0"/>
            </w:pPr>
          </w:p>
        </w:tc>
      </w:tr>
      <w:tr w:rsidR="00C767B7" w:rsidRPr="00C767B7" w14:paraId="060705EC"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0EADBBEE" w14:textId="7E15FE20" w:rsidR="00EE44DD" w:rsidRPr="00EE44DD" w:rsidRDefault="00EE44DD" w:rsidP="00EE44DD">
            <w:pPr>
              <w:pStyle w:val="ListParagraph"/>
              <w:numPr>
                <w:ilvl w:val="0"/>
                <w:numId w:val="28"/>
              </w:numPr>
              <w:contextualSpacing w:val="0"/>
              <w:rPr>
                <w:b w:val="0"/>
                <w:color w:val="00148C"/>
                <w:lang w:val="en-US"/>
              </w:rPr>
            </w:pPr>
            <w:r w:rsidRPr="00EE44DD">
              <w:rPr>
                <w:b w:val="0"/>
                <w:color w:val="00148C"/>
                <w:lang w:val="en-US"/>
              </w:rPr>
              <w:t xml:space="preserve">If the DFO, this would create a commercial relationship that is currently purely operational.  Do you envisage any problems with this? </w:t>
            </w:r>
          </w:p>
          <w:p w14:paraId="3A0F45AB" w14:textId="77777777" w:rsidR="00C767B7" w:rsidRPr="00EE44DD" w:rsidRDefault="00C767B7" w:rsidP="00C767B7">
            <w:pPr>
              <w:pStyle w:val="ListParagraph"/>
              <w:ind w:left="360"/>
              <w:contextualSpacing w:val="0"/>
              <w:rPr>
                <w:b w:val="0"/>
                <w:color w:val="00148C"/>
                <w:lang w:val="en-US"/>
              </w:rPr>
            </w:pPr>
          </w:p>
        </w:tc>
        <w:tc>
          <w:tcPr>
            <w:tcW w:w="6845" w:type="dxa"/>
          </w:tcPr>
          <w:p w14:paraId="76F09167" w14:textId="77777777" w:rsidR="00C767B7" w:rsidRPr="00C767B7" w:rsidRDefault="00C767B7" w:rsidP="00C767B7">
            <w:pPr>
              <w:pStyle w:val="BodyText"/>
              <w:cnfStyle w:val="000000000000" w:firstRow="0" w:lastRow="0" w:firstColumn="0" w:lastColumn="0" w:oddVBand="0" w:evenVBand="0" w:oddHBand="0" w:evenHBand="0" w:firstRowFirstColumn="0" w:firstRowLastColumn="0" w:lastRowFirstColumn="0" w:lastRowLastColumn="0"/>
            </w:pPr>
          </w:p>
        </w:tc>
      </w:tr>
      <w:tr w:rsidR="00C767B7" w:rsidRPr="00C767B7" w14:paraId="5BA7BCB3"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34D12502" w14:textId="0579A479" w:rsidR="0009765D" w:rsidRPr="0009765D" w:rsidRDefault="00AA7A1F" w:rsidP="0009765D">
            <w:pPr>
              <w:pStyle w:val="ListParagraph"/>
              <w:numPr>
                <w:ilvl w:val="0"/>
                <w:numId w:val="28"/>
              </w:numPr>
              <w:contextualSpacing w:val="0"/>
              <w:rPr>
                <w:b w:val="0"/>
                <w:color w:val="00148C"/>
                <w:lang w:val="en-US"/>
              </w:rPr>
            </w:pPr>
            <w:r>
              <w:rPr>
                <w:b w:val="0"/>
                <w:color w:val="00148C"/>
              </w:rPr>
              <w:t xml:space="preserve">Do you agree that </w:t>
            </w:r>
            <w:r w:rsidR="00795402">
              <w:rPr>
                <w:b w:val="0"/>
                <w:color w:val="00148C"/>
              </w:rPr>
              <w:t xml:space="preserve">NGG should charge for this service? </w:t>
            </w:r>
          </w:p>
          <w:p w14:paraId="41D513D8" w14:textId="77777777" w:rsidR="00C767B7" w:rsidRPr="00236591" w:rsidRDefault="00C767B7" w:rsidP="00236591">
            <w:pPr>
              <w:rPr>
                <w:b w:val="0"/>
                <w:color w:val="00148C"/>
                <w:lang w:val="en-US"/>
              </w:rPr>
            </w:pPr>
          </w:p>
        </w:tc>
        <w:tc>
          <w:tcPr>
            <w:tcW w:w="6845" w:type="dxa"/>
          </w:tcPr>
          <w:p w14:paraId="26671545" w14:textId="77777777" w:rsidR="00C767B7" w:rsidRPr="00C767B7" w:rsidRDefault="00C767B7" w:rsidP="00C767B7">
            <w:pPr>
              <w:pStyle w:val="BodyText"/>
              <w:cnfStyle w:val="000000000000" w:firstRow="0" w:lastRow="0" w:firstColumn="0" w:lastColumn="0" w:oddVBand="0" w:evenVBand="0" w:oddHBand="0" w:evenHBand="0" w:firstRowFirstColumn="0" w:firstRowLastColumn="0" w:lastRowFirstColumn="0" w:lastRowLastColumn="0"/>
            </w:pPr>
          </w:p>
        </w:tc>
      </w:tr>
      <w:tr w:rsidR="00236591" w:rsidRPr="00C767B7" w14:paraId="794CEBBF"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35063D22" w14:textId="11120F13" w:rsidR="00795402" w:rsidRPr="00795402" w:rsidRDefault="00795402" w:rsidP="00795402">
            <w:pPr>
              <w:pStyle w:val="ListParagraph"/>
              <w:numPr>
                <w:ilvl w:val="0"/>
                <w:numId w:val="28"/>
              </w:numPr>
              <w:rPr>
                <w:b w:val="0"/>
                <w:bCs w:val="0"/>
                <w:color w:val="00148C"/>
                <w:lang w:val="en-US"/>
              </w:rPr>
            </w:pPr>
            <w:r w:rsidRPr="00795402">
              <w:rPr>
                <w:b w:val="0"/>
                <w:bCs w:val="0"/>
                <w:color w:val="00148C"/>
              </w:rPr>
              <w:t>What minimum and maximum service durations would be appropriate?</w:t>
            </w:r>
          </w:p>
          <w:p w14:paraId="4CFF078D" w14:textId="1B03999A" w:rsidR="0009765D" w:rsidRPr="0009765D" w:rsidRDefault="0009765D" w:rsidP="0009765D">
            <w:pPr>
              <w:pStyle w:val="ListParagraph"/>
              <w:ind w:left="360"/>
              <w:contextualSpacing w:val="0"/>
              <w:rPr>
                <w:b w:val="0"/>
                <w:color w:val="00148C"/>
              </w:rPr>
            </w:pPr>
          </w:p>
        </w:tc>
        <w:tc>
          <w:tcPr>
            <w:tcW w:w="6845" w:type="dxa"/>
          </w:tcPr>
          <w:p w14:paraId="6ED194F8" w14:textId="77777777" w:rsidR="00236591" w:rsidRPr="00C767B7" w:rsidRDefault="00236591" w:rsidP="00C767B7">
            <w:pPr>
              <w:pStyle w:val="BodyText"/>
              <w:cnfStyle w:val="000000000000" w:firstRow="0" w:lastRow="0" w:firstColumn="0" w:lastColumn="0" w:oddVBand="0" w:evenVBand="0" w:oddHBand="0" w:evenHBand="0" w:firstRowFirstColumn="0" w:firstRowLastColumn="0" w:lastRowFirstColumn="0" w:lastRowLastColumn="0"/>
            </w:pPr>
          </w:p>
        </w:tc>
      </w:tr>
      <w:tr w:rsidR="00236591" w:rsidRPr="00C767B7" w14:paraId="3BB98E4B"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46D7D8E1" w14:textId="6796C00D" w:rsidR="00795402" w:rsidRPr="00795402" w:rsidRDefault="00795402" w:rsidP="00795402">
            <w:pPr>
              <w:pStyle w:val="ListParagraph"/>
              <w:numPr>
                <w:ilvl w:val="0"/>
                <w:numId w:val="28"/>
              </w:numPr>
              <w:rPr>
                <w:b w:val="0"/>
                <w:bCs w:val="0"/>
                <w:color w:val="00148C"/>
                <w:lang w:val="en-US"/>
              </w:rPr>
            </w:pPr>
            <w:r w:rsidRPr="00795402">
              <w:rPr>
                <w:b w:val="0"/>
                <w:bCs w:val="0"/>
                <w:color w:val="00148C"/>
              </w:rPr>
              <w:t xml:space="preserve">Please share your thoughts on whether DFOs / shippers delivering on-specification gas at a terminal where a blending service is in place should receive a share of the revenue that NGG receives from the DFO delivering off-spec gas for providing the service </w:t>
            </w:r>
          </w:p>
          <w:p w14:paraId="00869237" w14:textId="77777777" w:rsidR="00236591" w:rsidRPr="0009765D" w:rsidRDefault="00236591" w:rsidP="00236591">
            <w:pPr>
              <w:pStyle w:val="ListParagraph"/>
              <w:ind w:left="360"/>
              <w:contextualSpacing w:val="0"/>
              <w:rPr>
                <w:b w:val="0"/>
                <w:color w:val="00148C"/>
              </w:rPr>
            </w:pPr>
          </w:p>
        </w:tc>
        <w:tc>
          <w:tcPr>
            <w:tcW w:w="6845" w:type="dxa"/>
          </w:tcPr>
          <w:p w14:paraId="45A3E5F4" w14:textId="77777777" w:rsidR="00236591" w:rsidRPr="00C767B7" w:rsidRDefault="00236591" w:rsidP="00C767B7">
            <w:pPr>
              <w:pStyle w:val="BodyText"/>
              <w:cnfStyle w:val="000000000000" w:firstRow="0" w:lastRow="0" w:firstColumn="0" w:lastColumn="0" w:oddVBand="0" w:evenVBand="0" w:oddHBand="0" w:evenHBand="0" w:firstRowFirstColumn="0" w:firstRowLastColumn="0" w:lastRowFirstColumn="0" w:lastRowLastColumn="0"/>
            </w:pPr>
          </w:p>
        </w:tc>
      </w:tr>
      <w:tr w:rsidR="00236591" w:rsidRPr="00C767B7" w14:paraId="2F529932"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7C223D0D" w14:textId="47AE8281" w:rsidR="00795402" w:rsidRPr="00795402" w:rsidRDefault="00795402" w:rsidP="00795402">
            <w:pPr>
              <w:pStyle w:val="ListParagraph"/>
              <w:numPr>
                <w:ilvl w:val="0"/>
                <w:numId w:val="28"/>
              </w:numPr>
              <w:rPr>
                <w:b w:val="0"/>
                <w:bCs w:val="0"/>
                <w:color w:val="00148C"/>
                <w:lang w:val="en-US"/>
              </w:rPr>
            </w:pPr>
            <w:r w:rsidRPr="00795402">
              <w:rPr>
                <w:b w:val="0"/>
                <w:bCs w:val="0"/>
                <w:color w:val="00148C"/>
                <w:lang w:val="en-US"/>
              </w:rPr>
              <w:t>W</w:t>
            </w:r>
            <w:r w:rsidRPr="00795402">
              <w:rPr>
                <w:b w:val="0"/>
                <w:bCs w:val="0"/>
                <w:color w:val="00148C"/>
              </w:rPr>
              <w:t xml:space="preserve">hat is the maximum lead-time that would be acceptable to you between signing up for the service and it becoming available?  </w:t>
            </w:r>
          </w:p>
          <w:p w14:paraId="5B6D6EE7" w14:textId="72B57380" w:rsidR="0009765D" w:rsidRPr="00EE44DD" w:rsidRDefault="0009765D" w:rsidP="0009765D">
            <w:pPr>
              <w:pStyle w:val="ListParagraph"/>
              <w:ind w:left="360"/>
              <w:contextualSpacing w:val="0"/>
              <w:rPr>
                <w:b w:val="0"/>
                <w:color w:val="00148C"/>
                <w:lang w:val="en-US"/>
              </w:rPr>
            </w:pPr>
          </w:p>
        </w:tc>
        <w:tc>
          <w:tcPr>
            <w:tcW w:w="6845" w:type="dxa"/>
          </w:tcPr>
          <w:p w14:paraId="10448297" w14:textId="77777777" w:rsidR="00236591" w:rsidRPr="00C767B7" w:rsidRDefault="00236591" w:rsidP="00C767B7">
            <w:pPr>
              <w:pStyle w:val="BodyText"/>
              <w:cnfStyle w:val="000000000000" w:firstRow="0" w:lastRow="0" w:firstColumn="0" w:lastColumn="0" w:oddVBand="0" w:evenVBand="0" w:oddHBand="0" w:evenHBand="0" w:firstRowFirstColumn="0" w:firstRowLastColumn="0" w:lastRowFirstColumn="0" w:lastRowLastColumn="0"/>
            </w:pPr>
          </w:p>
        </w:tc>
      </w:tr>
      <w:tr w:rsidR="00236591" w:rsidRPr="00C767B7" w14:paraId="2838B199"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40B550BD" w14:textId="2C17FF69" w:rsidR="00795402" w:rsidRPr="00795402" w:rsidRDefault="00795402" w:rsidP="00795402">
            <w:pPr>
              <w:pStyle w:val="ListParagraph"/>
              <w:numPr>
                <w:ilvl w:val="0"/>
                <w:numId w:val="28"/>
              </w:numPr>
              <w:rPr>
                <w:b w:val="0"/>
                <w:bCs w:val="0"/>
                <w:color w:val="00148C"/>
                <w:lang w:val="en-US"/>
              </w:rPr>
            </w:pPr>
            <w:r w:rsidRPr="00795402">
              <w:rPr>
                <w:b w:val="0"/>
                <w:bCs w:val="0"/>
                <w:color w:val="00148C"/>
                <w:lang w:val="en-US"/>
              </w:rPr>
              <w:t xml:space="preserve">How should we make the service available?  </w:t>
            </w:r>
          </w:p>
          <w:p w14:paraId="410808C2" w14:textId="77777777" w:rsidR="00236591" w:rsidRPr="00236591" w:rsidRDefault="00236591" w:rsidP="00236591">
            <w:pPr>
              <w:pStyle w:val="ListParagraph"/>
              <w:ind w:left="360"/>
              <w:contextualSpacing w:val="0"/>
              <w:rPr>
                <w:b w:val="0"/>
                <w:color w:val="00148C"/>
                <w:lang w:val="en-US"/>
              </w:rPr>
            </w:pPr>
          </w:p>
        </w:tc>
        <w:tc>
          <w:tcPr>
            <w:tcW w:w="6845" w:type="dxa"/>
          </w:tcPr>
          <w:p w14:paraId="6C44D8A9" w14:textId="77777777" w:rsidR="00236591" w:rsidRPr="00C767B7" w:rsidRDefault="00236591" w:rsidP="00C767B7">
            <w:pPr>
              <w:pStyle w:val="BodyText"/>
              <w:cnfStyle w:val="000000000000" w:firstRow="0" w:lastRow="0" w:firstColumn="0" w:lastColumn="0" w:oddVBand="0" w:evenVBand="0" w:oddHBand="0" w:evenHBand="0" w:firstRowFirstColumn="0" w:firstRowLastColumn="0" w:lastRowFirstColumn="0" w:lastRowLastColumn="0"/>
            </w:pPr>
          </w:p>
        </w:tc>
      </w:tr>
      <w:tr w:rsidR="00236591" w:rsidRPr="00C767B7" w14:paraId="6C392890"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58788F4B" w14:textId="7C167271" w:rsidR="00795402" w:rsidRPr="00795402" w:rsidRDefault="00795402" w:rsidP="00795402">
            <w:pPr>
              <w:pStyle w:val="ListParagraph"/>
              <w:numPr>
                <w:ilvl w:val="0"/>
                <w:numId w:val="28"/>
              </w:numPr>
              <w:rPr>
                <w:b w:val="0"/>
                <w:bCs w:val="0"/>
                <w:color w:val="00148C"/>
                <w:lang w:val="en-US"/>
              </w:rPr>
            </w:pPr>
            <w:r w:rsidRPr="00795402">
              <w:rPr>
                <w:b w:val="0"/>
                <w:bCs w:val="0"/>
                <w:color w:val="00148C"/>
                <w:lang w:val="en-US"/>
              </w:rPr>
              <w:t xml:space="preserve">How do you anticipate the structure of the charging to work?  </w:t>
            </w:r>
          </w:p>
          <w:p w14:paraId="4371D4F1" w14:textId="43DD787C" w:rsidR="0009765D" w:rsidRPr="00236591" w:rsidRDefault="0009765D" w:rsidP="0009765D">
            <w:pPr>
              <w:pStyle w:val="ListParagraph"/>
              <w:ind w:left="360"/>
              <w:contextualSpacing w:val="0"/>
              <w:rPr>
                <w:b w:val="0"/>
                <w:color w:val="00148C"/>
                <w:lang w:val="en-US"/>
              </w:rPr>
            </w:pPr>
          </w:p>
        </w:tc>
        <w:tc>
          <w:tcPr>
            <w:tcW w:w="6845" w:type="dxa"/>
          </w:tcPr>
          <w:p w14:paraId="0103073C" w14:textId="77777777" w:rsidR="00236591" w:rsidRPr="00C767B7" w:rsidRDefault="00236591" w:rsidP="00C767B7">
            <w:pPr>
              <w:pStyle w:val="BodyText"/>
              <w:cnfStyle w:val="000000000000" w:firstRow="0" w:lastRow="0" w:firstColumn="0" w:lastColumn="0" w:oddVBand="0" w:evenVBand="0" w:oddHBand="0" w:evenHBand="0" w:firstRowFirstColumn="0" w:firstRowLastColumn="0" w:lastRowFirstColumn="0" w:lastRowLastColumn="0"/>
            </w:pPr>
          </w:p>
        </w:tc>
      </w:tr>
      <w:tr w:rsidR="00EE44DD" w:rsidRPr="00C767B7" w14:paraId="3E6B3F98"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7774DB36" w14:textId="794FD938" w:rsidR="00795402" w:rsidRPr="00795402" w:rsidRDefault="00795402" w:rsidP="00795402">
            <w:pPr>
              <w:pStyle w:val="ListParagraph"/>
              <w:numPr>
                <w:ilvl w:val="0"/>
                <w:numId w:val="28"/>
              </w:numPr>
              <w:rPr>
                <w:b w:val="0"/>
                <w:bCs w:val="0"/>
                <w:color w:val="00148C"/>
                <w:lang w:val="en-US"/>
              </w:rPr>
            </w:pPr>
            <w:r w:rsidRPr="00795402">
              <w:rPr>
                <w:b w:val="0"/>
                <w:bCs w:val="0"/>
                <w:color w:val="00148C"/>
                <w:lang w:val="en-US"/>
              </w:rPr>
              <w:t xml:space="preserve">Do you consider that the service would be useful to terminal operators if it is only offered with NGG reserving the right to interrupt at short notice?  </w:t>
            </w:r>
          </w:p>
          <w:p w14:paraId="67D61D1D" w14:textId="61CF10CA" w:rsidR="0009765D" w:rsidRPr="00795402" w:rsidRDefault="0009765D" w:rsidP="0009765D">
            <w:pPr>
              <w:pStyle w:val="ListParagraph"/>
              <w:ind w:left="360"/>
              <w:contextualSpacing w:val="0"/>
              <w:rPr>
                <w:b w:val="0"/>
                <w:bCs w:val="0"/>
                <w:color w:val="00148C"/>
                <w:lang w:val="en-US"/>
              </w:rPr>
            </w:pPr>
          </w:p>
        </w:tc>
        <w:tc>
          <w:tcPr>
            <w:tcW w:w="6845" w:type="dxa"/>
          </w:tcPr>
          <w:p w14:paraId="1C27D035" w14:textId="77777777" w:rsidR="00EE44DD" w:rsidRPr="00C767B7" w:rsidRDefault="00EE44DD" w:rsidP="00C767B7">
            <w:pPr>
              <w:pStyle w:val="BodyText"/>
              <w:cnfStyle w:val="000000000000" w:firstRow="0" w:lastRow="0" w:firstColumn="0" w:lastColumn="0" w:oddVBand="0" w:evenVBand="0" w:oddHBand="0" w:evenHBand="0" w:firstRowFirstColumn="0" w:firstRowLastColumn="0" w:lastRowFirstColumn="0" w:lastRowLastColumn="0"/>
            </w:pPr>
          </w:p>
        </w:tc>
      </w:tr>
      <w:tr w:rsidR="00795402" w:rsidRPr="00C767B7" w14:paraId="43A3EEC1"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3E52D4D0" w14:textId="4BFE7753" w:rsidR="00795402" w:rsidRPr="00795402" w:rsidRDefault="00795402" w:rsidP="004422DE">
            <w:pPr>
              <w:pStyle w:val="ListParagraph"/>
              <w:numPr>
                <w:ilvl w:val="0"/>
                <w:numId w:val="28"/>
              </w:numPr>
              <w:rPr>
                <w:b w:val="0"/>
                <w:bCs w:val="0"/>
                <w:color w:val="00148C"/>
                <w:lang w:val="en-US"/>
              </w:rPr>
            </w:pPr>
            <w:r w:rsidRPr="00795402">
              <w:rPr>
                <w:b w:val="0"/>
                <w:bCs w:val="0"/>
                <w:color w:val="00148C"/>
                <w:lang w:val="en-US"/>
              </w:rPr>
              <w:t xml:space="preserve">Do you believe that an NGG gas quality blending service would be likely to result in a benefit or detriment to security of GB gas supply?  Please explain your answer.  </w:t>
            </w:r>
          </w:p>
        </w:tc>
        <w:tc>
          <w:tcPr>
            <w:tcW w:w="6845" w:type="dxa"/>
          </w:tcPr>
          <w:p w14:paraId="0ABB0463" w14:textId="77777777" w:rsidR="00795402" w:rsidRPr="00C767B7" w:rsidRDefault="00795402" w:rsidP="00C767B7">
            <w:pPr>
              <w:pStyle w:val="BodyText"/>
              <w:cnfStyle w:val="000000000000" w:firstRow="0" w:lastRow="0" w:firstColumn="0" w:lastColumn="0" w:oddVBand="0" w:evenVBand="0" w:oddHBand="0" w:evenHBand="0" w:firstRowFirstColumn="0" w:firstRowLastColumn="0" w:lastRowFirstColumn="0" w:lastRowLastColumn="0"/>
            </w:pPr>
          </w:p>
        </w:tc>
      </w:tr>
      <w:tr w:rsidR="00795402" w:rsidRPr="00C767B7" w14:paraId="4844A72A" w14:textId="77777777" w:rsidTr="00D13234">
        <w:trPr>
          <w:trHeight w:val="248"/>
        </w:trPr>
        <w:tc>
          <w:tcPr>
            <w:cnfStyle w:val="001000000000" w:firstRow="0" w:lastRow="0" w:firstColumn="1" w:lastColumn="0" w:oddVBand="0" w:evenVBand="0" w:oddHBand="0" w:evenHBand="0" w:firstRowFirstColumn="0" w:firstRowLastColumn="0" w:lastRowFirstColumn="0" w:lastRowLastColumn="0"/>
            <w:tcW w:w="3681" w:type="dxa"/>
          </w:tcPr>
          <w:p w14:paraId="1C2DD894" w14:textId="6B6DAB45" w:rsidR="00795402" w:rsidRPr="00795402" w:rsidRDefault="00795402" w:rsidP="00795402">
            <w:pPr>
              <w:pStyle w:val="ListParagraph"/>
              <w:numPr>
                <w:ilvl w:val="0"/>
                <w:numId w:val="28"/>
              </w:numPr>
              <w:contextualSpacing w:val="0"/>
              <w:rPr>
                <w:b w:val="0"/>
                <w:bCs w:val="0"/>
                <w:color w:val="00148C"/>
                <w:lang w:val="en-US"/>
              </w:rPr>
            </w:pPr>
            <w:r>
              <w:rPr>
                <w:b w:val="0"/>
                <w:bCs w:val="0"/>
                <w:color w:val="00148C"/>
                <w:lang w:val="en-US"/>
              </w:rPr>
              <w:lastRenderedPageBreak/>
              <w:t xml:space="preserve">If you wish to provide any other feedback on the issues raised in this consultation, please do so here. </w:t>
            </w:r>
          </w:p>
        </w:tc>
        <w:tc>
          <w:tcPr>
            <w:tcW w:w="6845" w:type="dxa"/>
          </w:tcPr>
          <w:p w14:paraId="25DA7198" w14:textId="77777777" w:rsidR="00795402" w:rsidRPr="00C767B7" w:rsidRDefault="00795402" w:rsidP="00C767B7">
            <w:pPr>
              <w:pStyle w:val="BodyText"/>
              <w:cnfStyle w:val="000000000000" w:firstRow="0" w:lastRow="0" w:firstColumn="0" w:lastColumn="0" w:oddVBand="0" w:evenVBand="0" w:oddHBand="0" w:evenHBand="0" w:firstRowFirstColumn="0" w:firstRowLastColumn="0" w:lastRowFirstColumn="0" w:lastRowLastColumn="0"/>
            </w:pPr>
          </w:p>
        </w:tc>
      </w:tr>
    </w:tbl>
    <w:p w14:paraId="355DDF6E" w14:textId="77777777" w:rsidR="00C767B7" w:rsidRPr="00C767B7" w:rsidRDefault="00C767B7" w:rsidP="0009765D">
      <w:pPr>
        <w:pStyle w:val="BodyText"/>
      </w:pPr>
    </w:p>
    <w:sectPr w:rsidR="00C767B7" w:rsidRPr="00C767B7" w:rsidSect="00355387">
      <w:headerReference w:type="default" r:id="rId14"/>
      <w:footerReference w:type="default" r:id="rId15"/>
      <w:headerReference w:type="first" r:id="rId16"/>
      <w:footerReference w:type="first" r:id="rId17"/>
      <w:pgSz w:w="11906" w:h="16838" w:code="9"/>
      <w:pgMar w:top="1588" w:right="680" w:bottom="1701" w:left="680"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97175" w14:textId="77777777" w:rsidR="00C15DA4" w:rsidRDefault="00C15DA4" w:rsidP="00A62BFF">
      <w:pPr>
        <w:spacing w:after="0"/>
      </w:pPr>
      <w:r>
        <w:separator/>
      </w:r>
    </w:p>
    <w:p w14:paraId="091272F1" w14:textId="77777777" w:rsidR="00C15DA4" w:rsidRDefault="00C15DA4"/>
  </w:endnote>
  <w:endnote w:type="continuationSeparator" w:id="0">
    <w:p w14:paraId="095DCBB9" w14:textId="77777777" w:rsidR="00C15DA4" w:rsidRDefault="00C15DA4" w:rsidP="00A62BFF">
      <w:pPr>
        <w:spacing w:after="0"/>
      </w:pPr>
      <w:r>
        <w:continuationSeparator/>
      </w:r>
    </w:p>
    <w:p w14:paraId="6E5D320D" w14:textId="77777777" w:rsidR="00C15DA4" w:rsidRDefault="00C15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923"/>
      <w:gridCol w:w="623"/>
    </w:tblGrid>
    <w:tr w:rsidR="00AA1121" w:rsidRPr="00AA1121" w14:paraId="544C5E21" w14:textId="77777777" w:rsidTr="00AA1121">
      <w:tc>
        <w:tcPr>
          <w:tcW w:w="9923" w:type="dxa"/>
        </w:tcPr>
        <w:p w14:paraId="2F5C223F" w14:textId="510D16A4" w:rsidR="00AA1121" w:rsidRPr="00AA1121" w:rsidRDefault="00AA1121" w:rsidP="0078455D">
          <w:pPr>
            <w:pStyle w:val="Footer"/>
          </w:pPr>
        </w:p>
      </w:tc>
      <w:tc>
        <w:tcPr>
          <w:tcW w:w="623" w:type="dxa"/>
        </w:tcPr>
        <w:p w14:paraId="7C9AA8D8" w14:textId="77777777" w:rsidR="00AA1121" w:rsidRPr="00AA1121" w:rsidRDefault="00AA1121" w:rsidP="00AA1121">
          <w:pPr>
            <w:pStyle w:val="Footer"/>
            <w:jc w:val="right"/>
          </w:pPr>
          <w:r w:rsidRPr="00AA1121">
            <w:rPr>
              <w:noProof w:val="0"/>
            </w:rPr>
            <w:fldChar w:fldCharType="begin"/>
          </w:r>
          <w:r w:rsidRPr="00AA1121">
            <w:instrText xml:space="preserve"> PAGE   \* MERGEFORMAT </w:instrText>
          </w:r>
          <w:r w:rsidRPr="00AA1121">
            <w:rPr>
              <w:noProof w:val="0"/>
            </w:rPr>
            <w:fldChar w:fldCharType="separate"/>
          </w:r>
          <w:r w:rsidRPr="00AA1121">
            <w:t>2</w:t>
          </w:r>
          <w:r w:rsidRPr="00AA1121">
            <w:fldChar w:fldCharType="end"/>
          </w:r>
        </w:p>
      </w:tc>
    </w:tr>
  </w:tbl>
  <w:p w14:paraId="10C3F4FA" w14:textId="77777777" w:rsidR="00AA1121" w:rsidRPr="00AA1121" w:rsidRDefault="00AA1121" w:rsidP="00AA1121">
    <w:pPr>
      <w:pStyle w:val="Footer"/>
      <w:tabs>
        <w:tab w:val="right" w:pos="10490"/>
      </w:tabs>
      <w:spacing w:after="0"/>
      <w:rPr>
        <w:sz w:val="4"/>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C5E46" w14:textId="77777777" w:rsidR="00355387" w:rsidRPr="00626260" w:rsidRDefault="00355387" w:rsidP="00355387">
    <w:pPr>
      <w:pStyle w:val="Footer"/>
      <w:tabs>
        <w:tab w:val="right" w:pos="10527"/>
      </w:tabs>
      <w:spacing w:after="0"/>
      <w:rPr>
        <w:color w:val="55555A" w:themeColor="text1"/>
        <w:sz w:val="14"/>
      </w:rPr>
    </w:pPr>
    <w:r>
      <w:rPr>
        <w:color w:val="55555A" w:themeColor="text1"/>
        <w:sz w:val="14"/>
      </w:rPr>
      <w:drawing>
        <wp:anchor distT="0" distB="0" distL="114300" distR="114300" simplePos="0" relativeHeight="251711488" behindDoc="1" locked="1" layoutInCell="1" allowOverlap="1" wp14:anchorId="11641A52" wp14:editId="485270EA">
          <wp:simplePos x="0" y="0"/>
          <wp:positionH relativeFrom="column">
            <wp:posOffset>4601446</wp:posOffset>
          </wp:positionH>
          <wp:positionV relativeFrom="page">
            <wp:posOffset>9799455</wp:posOffset>
          </wp:positionV>
          <wp:extent cx="2124000" cy="435600"/>
          <wp:effectExtent l="0" t="0" r="0" b="317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vg"/>
                  <pic:cNvPicPr/>
                </pic:nvPicPr>
                <pic:blipFill>
                  <a:blip r:embed="rId1">
                    <a:extLst>
                      <a:ext uri="{96DAC541-7B7A-43D3-8B79-37D633B846F1}">
                        <asvg:svgBlip xmlns:asvg="http://schemas.microsoft.com/office/drawing/2016/SVG/main" r:embed="rId2"/>
                      </a:ext>
                    </a:extLst>
                  </a:blip>
                  <a:stretch>
                    <a:fillRect/>
                  </a:stretch>
                </pic:blipFill>
                <pic:spPr>
                  <a:xfrm>
                    <a:off x="0" y="0"/>
                    <a:ext cx="2124000" cy="435600"/>
                  </a:xfrm>
                  <a:prstGeom prst="rect">
                    <a:avLst/>
                  </a:prstGeom>
                </pic:spPr>
              </pic:pic>
            </a:graphicData>
          </a:graphic>
          <wp14:sizeRelH relativeFrom="margin">
            <wp14:pctWidth>0</wp14:pctWidth>
          </wp14:sizeRelH>
          <wp14:sizeRelV relativeFrom="margin">
            <wp14:pctHeight>0</wp14:pctHeight>
          </wp14:sizeRelV>
        </wp:anchor>
      </w:drawing>
    </w:r>
    <w:r w:rsidRPr="00626260">
      <w:rPr>
        <w:color w:val="55555A" w:themeColor="text1"/>
        <w:sz w:val="14"/>
      </w:rPr>
      <w:t>National Grid plc. National Grid House, Warwick Technology Park,</w:t>
    </w:r>
    <w:r w:rsidRPr="00626260">
      <w:rPr>
        <w:color w:val="55555A" w:themeColor="text1"/>
        <w:sz w:val="20"/>
      </w:rPr>
      <w:t xml:space="preserve"> </w:t>
    </w:r>
    <w:r>
      <w:rPr>
        <w:color w:val="55555A" w:themeColor="text1"/>
        <w:sz w:val="20"/>
      </w:rPr>
      <w:tab/>
    </w:r>
  </w:p>
  <w:p w14:paraId="5B398057" w14:textId="77777777" w:rsidR="00355387" w:rsidRPr="00626260" w:rsidRDefault="00355387" w:rsidP="00355387">
    <w:pPr>
      <w:pStyle w:val="Footer"/>
      <w:spacing w:after="0"/>
      <w:rPr>
        <w:color w:val="55555A" w:themeColor="text1"/>
        <w:sz w:val="14"/>
      </w:rPr>
    </w:pPr>
    <w:r w:rsidRPr="00626260">
      <w:rPr>
        <w:color w:val="55555A" w:themeColor="text1"/>
        <w:sz w:val="14"/>
      </w:rPr>
      <w:t>Gallows Hill, Warwick. CV34 6DA United Kingdom</w:t>
    </w:r>
  </w:p>
  <w:p w14:paraId="47FD6C70" w14:textId="77777777" w:rsidR="00355387" w:rsidRPr="00626260" w:rsidRDefault="00355387" w:rsidP="00355387">
    <w:pPr>
      <w:pStyle w:val="Footer"/>
      <w:spacing w:after="0"/>
      <w:rPr>
        <w:color w:val="55555A" w:themeColor="text1"/>
        <w:sz w:val="14"/>
      </w:rPr>
    </w:pPr>
    <w:r w:rsidRPr="00626260">
      <w:rPr>
        <w:color w:val="55555A" w:themeColor="text1"/>
        <w:sz w:val="14"/>
      </w:rPr>
      <w:t>Registered in England and Wales No. 4031152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3BE91" w14:textId="77777777" w:rsidR="00C15DA4" w:rsidRDefault="00C15DA4" w:rsidP="00A62BFF">
      <w:pPr>
        <w:spacing w:after="0"/>
      </w:pPr>
      <w:r>
        <w:separator/>
      </w:r>
    </w:p>
    <w:p w14:paraId="1AB28FCD" w14:textId="77777777" w:rsidR="00C15DA4" w:rsidRDefault="00C15DA4"/>
  </w:footnote>
  <w:footnote w:type="continuationSeparator" w:id="0">
    <w:p w14:paraId="6B4A2C26" w14:textId="77777777" w:rsidR="00C15DA4" w:rsidRDefault="00C15DA4" w:rsidP="00A62BFF">
      <w:pPr>
        <w:spacing w:after="0"/>
      </w:pPr>
      <w:r>
        <w:continuationSeparator/>
      </w:r>
    </w:p>
    <w:p w14:paraId="178C932F" w14:textId="77777777" w:rsidR="00C15DA4" w:rsidRDefault="00C15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938E4" w14:textId="4AB68DED" w:rsidR="00797394" w:rsidRPr="00AA1121" w:rsidRDefault="00AA1121" w:rsidP="00AA1121">
    <w:pPr>
      <w:pStyle w:val="Header"/>
    </w:pPr>
    <w:r w:rsidRPr="006D6EC9">
      <w:t xml:space="preserve">National Grid | </w:t>
    </w:r>
    <w:r w:rsidR="00795402">
      <w:t xml:space="preserve">September </w:t>
    </w:r>
    <w:r w:rsidR="00236591">
      <w:t>2020</w:t>
    </w:r>
    <w:r w:rsidRPr="006D6EC9">
      <w:t xml:space="preserve"> | </w:t>
    </w:r>
    <w:r w:rsidR="00795402">
      <w:t xml:space="preserve">Gas Quality Blending Service Consultation: </w:t>
    </w:r>
    <w:r w:rsidR="006A602D">
      <w:rPr>
        <w:noProof/>
      </w:rPr>
      <w:fldChar w:fldCharType="begin"/>
    </w:r>
    <w:r w:rsidR="006A602D">
      <w:rPr>
        <w:noProof/>
      </w:rPr>
      <w:instrText xml:space="preserve"> STYLEREF  "Heading 1"  \* MERGEFORMAT </w:instrText>
    </w:r>
    <w:r w:rsidR="006A602D">
      <w:rPr>
        <w:noProof/>
      </w:rPr>
      <w:fldChar w:fldCharType="separate"/>
    </w:r>
    <w:r w:rsidR="00180664">
      <w:rPr>
        <w:noProof/>
      </w:rPr>
      <w:t>Response Form</w:t>
    </w:r>
    <w:r w:rsidR="006A602D">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4FBC" w14:textId="77777777" w:rsidR="00355387" w:rsidRPr="00355387" w:rsidRDefault="00355387" w:rsidP="00355387">
    <w:pPr>
      <w:pStyle w:val="Header"/>
    </w:pPr>
    <w:r>
      <w:rPr>
        <w:noProof/>
      </w:rPr>
      <w:drawing>
        <wp:anchor distT="0" distB="288290" distL="114300" distR="114300" simplePos="0" relativeHeight="251722752" behindDoc="0" locked="0" layoutInCell="1" allowOverlap="1" wp14:anchorId="0E8CD529" wp14:editId="4BDA510C">
          <wp:simplePos x="0" y="0"/>
          <wp:positionH relativeFrom="column">
            <wp:posOffset>-222250</wp:posOffset>
          </wp:positionH>
          <wp:positionV relativeFrom="paragraph">
            <wp:posOffset>-133350</wp:posOffset>
          </wp:positionV>
          <wp:extent cx="7128000" cy="271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 Banner.png"/>
                  <pic:cNvPicPr/>
                </pic:nvPicPr>
                <pic:blipFill>
                  <a:blip r:embed="rId1"/>
                  <a:stretch>
                    <a:fillRect/>
                  </a:stretch>
                </pic:blipFill>
                <pic:spPr>
                  <a:xfrm>
                    <a:off x="0" y="0"/>
                    <a:ext cx="7128000" cy="2710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4F7EE70A"/>
    <w:styleLink w:val="Bullets"/>
    <w:lvl w:ilvl="0">
      <w:start w:val="1"/>
      <w:numFmt w:val="bullet"/>
      <w:pStyle w:val="Bullet1"/>
      <w:lvlText w:val=""/>
      <w:lvlJc w:val="left"/>
      <w:pPr>
        <w:ind w:left="284" w:hanging="284"/>
      </w:pPr>
      <w:rPr>
        <w:rFonts w:ascii="Symbol" w:hAnsi="Symbol" w:hint="default"/>
        <w:color w:val="00148C" w:themeColor="accent1"/>
      </w:rPr>
    </w:lvl>
    <w:lvl w:ilvl="1">
      <w:start w:val="1"/>
      <w:numFmt w:val="bullet"/>
      <w:lvlRestart w:val="0"/>
      <w:pStyle w:val="Bullet2"/>
      <w:lvlText w:val="–"/>
      <w:lvlJc w:val="left"/>
      <w:pPr>
        <w:ind w:left="568" w:hanging="284"/>
      </w:pPr>
      <w:rPr>
        <w:rFonts w:ascii="Arial" w:hAnsi="Arial" w:hint="default"/>
        <w:color w:val="00148C" w:themeColor="accent1"/>
      </w:rPr>
    </w:lvl>
    <w:lvl w:ilvl="2">
      <w:start w:val="1"/>
      <w:numFmt w:val="bullet"/>
      <w:lvlRestart w:val="0"/>
      <w:pStyle w:val="Bullet3"/>
      <w:lvlText w:val="○"/>
      <w:lvlJc w:val="left"/>
      <w:pPr>
        <w:ind w:left="852" w:hanging="284"/>
      </w:pPr>
      <w:rPr>
        <w:rFonts w:ascii="Arial" w:hAnsi="Arial" w:hint="default"/>
        <w:color w:val="00148C"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4287724"/>
    <w:multiLevelType w:val="hybridMultilevel"/>
    <w:tmpl w:val="B0AC3D54"/>
    <w:lvl w:ilvl="0" w:tplc="2A9649A4">
      <w:start w:val="1"/>
      <w:numFmt w:val="decimal"/>
      <w:lvlText w:val="%1."/>
      <w:lvlJc w:val="left"/>
      <w:pPr>
        <w:ind w:left="360" w:hanging="360"/>
      </w:pPr>
      <w:rPr>
        <w:rFonts w:cs="Times New Roman"/>
        <w:i w:val="0"/>
        <w:color w:val="00148C"/>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2" w15:restartNumberingAfterBreak="0">
    <w:nsid w:val="19674420"/>
    <w:multiLevelType w:val="multilevel"/>
    <w:tmpl w:val="95264120"/>
    <w:lvl w:ilvl="0">
      <w:start w:val="1"/>
      <w:numFmt w:val="upperLetter"/>
      <w:pStyle w:val="AppendixSectionNumber"/>
      <w:lvlText w:val="%1"/>
      <w:lvlJc w:val="left"/>
      <w:pPr>
        <w:ind w:left="-284" w:hanging="153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1E873A3"/>
    <w:multiLevelType w:val="multilevel"/>
    <w:tmpl w:val="DEDE70D2"/>
    <w:lvl w:ilvl="0">
      <w:start w:val="1"/>
      <w:numFmt w:val="decimal"/>
      <w:lvlText w:val="%1."/>
      <w:lvlJc w:val="left"/>
      <w:pPr>
        <w:ind w:left="927"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44" w:hanging="360"/>
      </w:pPr>
    </w:lvl>
    <w:lvl w:ilvl="2">
      <w:start w:val="1"/>
      <w:numFmt w:val="lowerRoman"/>
      <w:lvlText w:val="%3."/>
      <w:lvlJc w:val="right"/>
      <w:pPr>
        <w:ind w:left="176" w:hanging="180"/>
      </w:pPr>
    </w:lvl>
    <w:lvl w:ilvl="3">
      <w:start w:val="1"/>
      <w:numFmt w:val="decimal"/>
      <w:lvlText w:val="%4."/>
      <w:lvlJc w:val="left"/>
      <w:pPr>
        <w:ind w:left="896" w:hanging="360"/>
      </w:pPr>
    </w:lvl>
    <w:lvl w:ilvl="4">
      <w:start w:val="1"/>
      <w:numFmt w:val="lowerLetter"/>
      <w:lvlText w:val="%5."/>
      <w:lvlJc w:val="left"/>
      <w:pPr>
        <w:ind w:left="1616" w:hanging="360"/>
      </w:pPr>
    </w:lvl>
    <w:lvl w:ilvl="5">
      <w:start w:val="1"/>
      <w:numFmt w:val="lowerRoman"/>
      <w:lvlText w:val="%6."/>
      <w:lvlJc w:val="right"/>
      <w:pPr>
        <w:ind w:left="2336" w:hanging="180"/>
      </w:pPr>
    </w:lvl>
    <w:lvl w:ilvl="6">
      <w:start w:val="1"/>
      <w:numFmt w:val="decimal"/>
      <w:lvlText w:val="%7."/>
      <w:lvlJc w:val="left"/>
      <w:pPr>
        <w:ind w:left="3056" w:hanging="360"/>
      </w:pPr>
    </w:lvl>
    <w:lvl w:ilvl="7">
      <w:start w:val="1"/>
      <w:numFmt w:val="lowerLetter"/>
      <w:lvlText w:val="%8."/>
      <w:lvlJc w:val="left"/>
      <w:pPr>
        <w:ind w:left="3776" w:hanging="360"/>
      </w:pPr>
    </w:lvl>
    <w:lvl w:ilvl="8">
      <w:start w:val="1"/>
      <w:numFmt w:val="lowerRoman"/>
      <w:lvlText w:val="%9."/>
      <w:lvlJc w:val="right"/>
      <w:pPr>
        <w:ind w:left="4496" w:hanging="180"/>
      </w:pPr>
    </w:lvl>
  </w:abstractNum>
  <w:abstractNum w:abstractNumId="14" w15:restartNumberingAfterBreak="0">
    <w:nsid w:val="33DD65F3"/>
    <w:multiLevelType w:val="multilevel"/>
    <w:tmpl w:val="EBB64B0C"/>
    <w:numStyleLink w:val="NumberedBulletsList"/>
  </w:abstractNum>
  <w:abstractNum w:abstractNumId="15"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846CFE"/>
    <w:multiLevelType w:val="multilevel"/>
    <w:tmpl w:val="4F7EE70A"/>
    <w:numStyleLink w:val="Bullets"/>
  </w:abstractNum>
  <w:abstractNum w:abstractNumId="17" w15:restartNumberingAfterBreak="0">
    <w:nsid w:val="38D91378"/>
    <w:multiLevelType w:val="hybridMultilevel"/>
    <w:tmpl w:val="197CEF34"/>
    <w:lvl w:ilvl="0" w:tplc="29AAAF28">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F000BDE"/>
    <w:multiLevelType w:val="hybridMultilevel"/>
    <w:tmpl w:val="14DC7BF8"/>
    <w:lvl w:ilvl="0" w:tplc="50AA106A">
      <w:start w:val="6"/>
      <w:numFmt w:val="decimal"/>
      <w:lvlText w:val="%1."/>
      <w:lvlJc w:val="left"/>
      <w:pPr>
        <w:ind w:left="360" w:hanging="360"/>
      </w:pPr>
      <w:rPr>
        <w:rFonts w:cs="Times New Roman" w:hint="default"/>
        <w:color w:val="00148C"/>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15:restartNumberingAfterBreak="0">
    <w:nsid w:val="506B5B54"/>
    <w:multiLevelType w:val="hybridMultilevel"/>
    <w:tmpl w:val="03867B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A4E3E13"/>
    <w:multiLevelType w:val="hybridMultilevel"/>
    <w:tmpl w:val="DFC0748E"/>
    <w:lvl w:ilvl="0" w:tplc="C8E0CAF8">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B424CE"/>
    <w:multiLevelType w:val="hybridMultilevel"/>
    <w:tmpl w:val="5A04DF90"/>
    <w:lvl w:ilvl="0" w:tplc="980C70F0">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814D5E"/>
    <w:multiLevelType w:val="multilevel"/>
    <w:tmpl w:val="86A61410"/>
    <w:lvl w:ilvl="0">
      <w:start w:val="1"/>
      <w:numFmt w:val="decimal"/>
      <w:lvlText w:val="%1."/>
      <w:lvlJc w:val="left"/>
      <w:pPr>
        <w:ind w:left="284" w:hanging="284"/>
      </w:pPr>
      <w:rPr>
        <w:rFonts w:hint="default"/>
        <w:color w:val="00148C" w:themeColor="accent1"/>
      </w:rPr>
    </w:lvl>
    <w:lvl w:ilvl="1">
      <w:start w:val="1"/>
      <w:numFmt w:val="bullet"/>
      <w:lvlRestart w:val="0"/>
      <w:lvlText w:val=""/>
      <w:lvlJc w:val="left"/>
      <w:pPr>
        <w:ind w:left="568" w:hanging="284"/>
      </w:pPr>
      <w:rPr>
        <w:rFonts w:ascii="Symbol" w:hAnsi="Symbol" w:hint="default"/>
        <w:color w:val="00148C" w:themeColor="accent1"/>
      </w:rPr>
    </w:lvl>
    <w:lvl w:ilvl="2">
      <w:start w:val="1"/>
      <w:numFmt w:val="bullet"/>
      <w:lvlRestart w:val="0"/>
      <w:lvlText w:val=""/>
      <w:lvlJc w:val="left"/>
      <w:pPr>
        <w:ind w:left="852" w:hanging="284"/>
      </w:pPr>
      <w:rPr>
        <w:rFonts w:ascii="Symbol" w:hAnsi="Symbol" w:hint="default"/>
        <w:color w:val="00148C"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3" w15:restartNumberingAfterBreak="0">
    <w:nsid w:val="6A1334D9"/>
    <w:multiLevelType w:val="multilevel"/>
    <w:tmpl w:val="8C6A6276"/>
    <w:lvl w:ilvl="0">
      <w:start w:val="1"/>
      <w:numFmt w:val="decimal"/>
      <w:lvlText w:val="%1"/>
      <w:lvlJc w:val="left"/>
      <w:pPr>
        <w:ind w:left="-2268"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44" w:hanging="360"/>
      </w:pPr>
      <w:rPr>
        <w:rFonts w:hint="default"/>
      </w:rPr>
    </w:lvl>
    <w:lvl w:ilvl="2">
      <w:start w:val="1"/>
      <w:numFmt w:val="lowerRoman"/>
      <w:lvlText w:val="%3."/>
      <w:lvlJc w:val="right"/>
      <w:pPr>
        <w:ind w:left="176" w:hanging="180"/>
      </w:pPr>
      <w:rPr>
        <w:rFonts w:hint="default"/>
      </w:rPr>
    </w:lvl>
    <w:lvl w:ilvl="3">
      <w:start w:val="1"/>
      <w:numFmt w:val="decimal"/>
      <w:lvlText w:val="%4."/>
      <w:lvlJc w:val="left"/>
      <w:pPr>
        <w:ind w:left="896" w:hanging="360"/>
      </w:pPr>
      <w:rPr>
        <w:rFonts w:hint="default"/>
      </w:rPr>
    </w:lvl>
    <w:lvl w:ilvl="4">
      <w:start w:val="1"/>
      <w:numFmt w:val="lowerLetter"/>
      <w:lvlText w:val="%5."/>
      <w:lvlJc w:val="left"/>
      <w:pPr>
        <w:ind w:left="1616" w:hanging="360"/>
      </w:pPr>
      <w:rPr>
        <w:rFonts w:hint="default"/>
      </w:rPr>
    </w:lvl>
    <w:lvl w:ilvl="5">
      <w:start w:val="1"/>
      <w:numFmt w:val="lowerRoman"/>
      <w:lvlText w:val="%6."/>
      <w:lvlJc w:val="right"/>
      <w:pPr>
        <w:ind w:left="2336" w:hanging="180"/>
      </w:pPr>
      <w:rPr>
        <w:rFonts w:hint="default"/>
      </w:rPr>
    </w:lvl>
    <w:lvl w:ilvl="6">
      <w:start w:val="1"/>
      <w:numFmt w:val="decimal"/>
      <w:lvlText w:val="%7."/>
      <w:lvlJc w:val="left"/>
      <w:pPr>
        <w:ind w:left="3056" w:hanging="360"/>
      </w:pPr>
      <w:rPr>
        <w:rFonts w:hint="default"/>
      </w:rPr>
    </w:lvl>
    <w:lvl w:ilvl="7">
      <w:start w:val="1"/>
      <w:numFmt w:val="lowerLetter"/>
      <w:lvlText w:val="%8."/>
      <w:lvlJc w:val="left"/>
      <w:pPr>
        <w:ind w:left="3776" w:hanging="360"/>
      </w:pPr>
      <w:rPr>
        <w:rFonts w:hint="default"/>
      </w:rPr>
    </w:lvl>
    <w:lvl w:ilvl="8">
      <w:start w:val="1"/>
      <w:numFmt w:val="lowerRoman"/>
      <w:lvlText w:val="%9."/>
      <w:lvlJc w:val="right"/>
      <w:pPr>
        <w:ind w:left="4496" w:hanging="180"/>
      </w:pPr>
      <w:rPr>
        <w:rFonts w:hint="default"/>
      </w:rPr>
    </w:lvl>
  </w:abstractNum>
  <w:abstractNum w:abstractNumId="24" w15:restartNumberingAfterBreak="0">
    <w:nsid w:val="6A1610D5"/>
    <w:multiLevelType w:val="multilevel"/>
    <w:tmpl w:val="EBB64B0C"/>
    <w:styleLink w:val="NumberedBulletsList"/>
    <w:lvl w:ilvl="0">
      <w:start w:val="1"/>
      <w:numFmt w:val="decimal"/>
      <w:pStyle w:val="NumberedBullet1"/>
      <w:lvlText w:val="%1."/>
      <w:lvlJc w:val="left"/>
      <w:pPr>
        <w:ind w:left="284" w:hanging="284"/>
      </w:pPr>
      <w:rPr>
        <w:rFonts w:hint="default"/>
        <w:color w:val="00148C" w:themeColor="accent1"/>
      </w:rPr>
    </w:lvl>
    <w:lvl w:ilvl="1">
      <w:start w:val="1"/>
      <w:numFmt w:val="decimal"/>
      <w:pStyle w:val="NumberedBullet2"/>
      <w:lvlText w:val="%1.%2."/>
      <w:lvlJc w:val="left"/>
      <w:pPr>
        <w:ind w:left="737" w:hanging="453"/>
      </w:pPr>
      <w:rPr>
        <w:rFonts w:hint="default"/>
        <w:color w:val="00148C" w:themeColor="accent1"/>
      </w:rPr>
    </w:lvl>
    <w:lvl w:ilvl="2">
      <w:start w:val="1"/>
      <w:numFmt w:val="decimal"/>
      <w:pStyle w:val="NumberedBullet3"/>
      <w:lvlText w:val="%1.%2.%3."/>
      <w:lvlJc w:val="left"/>
      <w:pPr>
        <w:ind w:left="1021" w:hanging="284"/>
      </w:pPr>
      <w:rPr>
        <w:rFonts w:hint="default"/>
        <w:color w:val="00148C" w:themeColor="accent1"/>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5" w15:restartNumberingAfterBreak="0">
    <w:nsid w:val="6AD3657F"/>
    <w:multiLevelType w:val="multilevel"/>
    <w:tmpl w:val="4F7EE70A"/>
    <w:numStyleLink w:val="Bullets"/>
  </w:abstractNum>
  <w:abstractNum w:abstractNumId="26" w15:restartNumberingAfterBreak="0">
    <w:nsid w:val="729748E4"/>
    <w:multiLevelType w:val="hybridMultilevel"/>
    <w:tmpl w:val="42563C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B604B1"/>
    <w:multiLevelType w:val="hybridMultilevel"/>
    <w:tmpl w:val="693A60DA"/>
    <w:lvl w:ilvl="0" w:tplc="852A033C">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78E4D1C"/>
    <w:multiLevelType w:val="multilevel"/>
    <w:tmpl w:val="EBB64B0C"/>
    <w:numStyleLink w:val="NumberedBulletsList"/>
  </w:abstractNum>
  <w:abstractNum w:abstractNumId="29" w15:restartNumberingAfterBreak="0">
    <w:nsid w:val="7C814088"/>
    <w:multiLevelType w:val="multilevel"/>
    <w:tmpl w:val="4F7EE70A"/>
    <w:numStyleLink w:val="Bullets"/>
  </w:abstractNum>
  <w:abstractNum w:abstractNumId="30" w15:restartNumberingAfterBreak="0">
    <w:nsid w:val="7D7B1A5F"/>
    <w:multiLevelType w:val="multilevel"/>
    <w:tmpl w:val="CD30225A"/>
    <w:lvl w:ilvl="0">
      <w:start w:val="1"/>
      <w:numFmt w:val="decimal"/>
      <w:pStyle w:val="SectionNumber"/>
      <w:lvlText w:val="%1"/>
      <w:lvlJc w:val="left"/>
      <w:pPr>
        <w:ind w:left="-1134" w:hanging="68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44" w:hanging="360"/>
      </w:pPr>
      <w:rPr>
        <w:rFonts w:hint="default"/>
      </w:rPr>
    </w:lvl>
    <w:lvl w:ilvl="2">
      <w:start w:val="1"/>
      <w:numFmt w:val="lowerRoman"/>
      <w:lvlText w:val="%3."/>
      <w:lvlJc w:val="right"/>
      <w:pPr>
        <w:ind w:left="176" w:hanging="180"/>
      </w:pPr>
      <w:rPr>
        <w:rFonts w:hint="default"/>
      </w:rPr>
    </w:lvl>
    <w:lvl w:ilvl="3">
      <w:start w:val="1"/>
      <w:numFmt w:val="decimal"/>
      <w:lvlText w:val="%4."/>
      <w:lvlJc w:val="left"/>
      <w:pPr>
        <w:ind w:left="896" w:hanging="360"/>
      </w:pPr>
      <w:rPr>
        <w:rFonts w:hint="default"/>
      </w:rPr>
    </w:lvl>
    <w:lvl w:ilvl="4">
      <w:start w:val="1"/>
      <w:numFmt w:val="lowerLetter"/>
      <w:lvlText w:val="%5."/>
      <w:lvlJc w:val="left"/>
      <w:pPr>
        <w:ind w:left="1616" w:hanging="360"/>
      </w:pPr>
      <w:rPr>
        <w:rFonts w:hint="default"/>
      </w:rPr>
    </w:lvl>
    <w:lvl w:ilvl="5">
      <w:start w:val="1"/>
      <w:numFmt w:val="lowerRoman"/>
      <w:lvlText w:val="%6."/>
      <w:lvlJc w:val="right"/>
      <w:pPr>
        <w:ind w:left="2336" w:hanging="180"/>
      </w:pPr>
      <w:rPr>
        <w:rFonts w:hint="default"/>
      </w:rPr>
    </w:lvl>
    <w:lvl w:ilvl="6">
      <w:start w:val="1"/>
      <w:numFmt w:val="decimal"/>
      <w:lvlText w:val="%7."/>
      <w:lvlJc w:val="left"/>
      <w:pPr>
        <w:ind w:left="3056" w:hanging="360"/>
      </w:pPr>
      <w:rPr>
        <w:rFonts w:hint="default"/>
      </w:rPr>
    </w:lvl>
    <w:lvl w:ilvl="7">
      <w:start w:val="1"/>
      <w:numFmt w:val="lowerLetter"/>
      <w:lvlText w:val="%8."/>
      <w:lvlJc w:val="left"/>
      <w:pPr>
        <w:ind w:left="3776" w:hanging="360"/>
      </w:pPr>
      <w:rPr>
        <w:rFonts w:hint="default"/>
      </w:rPr>
    </w:lvl>
    <w:lvl w:ilvl="8">
      <w:start w:val="1"/>
      <w:numFmt w:val="lowerRoman"/>
      <w:lvlText w:val="%9."/>
      <w:lvlJc w:val="right"/>
      <w:pPr>
        <w:ind w:left="4496"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5"/>
  </w:num>
  <w:num w:numId="13">
    <w:abstractNumId w:val="30"/>
  </w:num>
  <w:num w:numId="14">
    <w:abstractNumId w:val="10"/>
  </w:num>
  <w:num w:numId="15">
    <w:abstractNumId w:val="25"/>
  </w:num>
  <w:num w:numId="16">
    <w:abstractNumId w:val="28"/>
  </w:num>
  <w:num w:numId="17">
    <w:abstractNumId w:val="12"/>
  </w:num>
  <w:num w:numId="18">
    <w:abstractNumId w:val="22"/>
  </w:num>
  <w:num w:numId="19">
    <w:abstractNumId w:val="13"/>
  </w:num>
  <w:num w:numId="20">
    <w:abstractNumId w:val="16"/>
  </w:num>
  <w:num w:numId="21">
    <w:abstractNumId w:val="29"/>
  </w:num>
  <w:num w:numId="22">
    <w:abstractNumId w:val="14"/>
  </w:num>
  <w:num w:numId="23">
    <w:abstractNumId w:val="2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1"/>
  </w:num>
  <w:num w:numId="27">
    <w:abstractNumId w:val="19"/>
  </w:num>
  <w:num w:numId="28">
    <w:abstractNumId w:val="20"/>
  </w:num>
  <w:num w:numId="29">
    <w:abstractNumId w:val="18"/>
  </w:num>
  <w:num w:numId="30">
    <w:abstractNumId w:val="26"/>
  </w:num>
  <w:num w:numId="31">
    <w:abstractNumId w:val="27"/>
  </w:num>
  <w:num w:numId="3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9204" w:allStyles="0" w:customStyles="0" w:latentStyles="1"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9D"/>
    <w:rsid w:val="0000092C"/>
    <w:rsid w:val="000017C7"/>
    <w:rsid w:val="00006F1F"/>
    <w:rsid w:val="00007028"/>
    <w:rsid w:val="00011992"/>
    <w:rsid w:val="00013752"/>
    <w:rsid w:val="00015154"/>
    <w:rsid w:val="00015A2A"/>
    <w:rsid w:val="00021319"/>
    <w:rsid w:val="000213BA"/>
    <w:rsid w:val="000218CE"/>
    <w:rsid w:val="00022819"/>
    <w:rsid w:val="00022B39"/>
    <w:rsid w:val="0002463D"/>
    <w:rsid w:val="000246B0"/>
    <w:rsid w:val="00027845"/>
    <w:rsid w:val="00030017"/>
    <w:rsid w:val="00030548"/>
    <w:rsid w:val="00030930"/>
    <w:rsid w:val="00031305"/>
    <w:rsid w:val="00031BD8"/>
    <w:rsid w:val="0003395B"/>
    <w:rsid w:val="00034DE8"/>
    <w:rsid w:val="00036AE1"/>
    <w:rsid w:val="00036E0D"/>
    <w:rsid w:val="00036ECA"/>
    <w:rsid w:val="00037D0E"/>
    <w:rsid w:val="00041BFC"/>
    <w:rsid w:val="000421C8"/>
    <w:rsid w:val="0004277D"/>
    <w:rsid w:val="00044DA4"/>
    <w:rsid w:val="0004599D"/>
    <w:rsid w:val="00053545"/>
    <w:rsid w:val="00055072"/>
    <w:rsid w:val="000556E6"/>
    <w:rsid w:val="0006052C"/>
    <w:rsid w:val="000611A2"/>
    <w:rsid w:val="00061FBD"/>
    <w:rsid w:val="00062681"/>
    <w:rsid w:val="00062B8A"/>
    <w:rsid w:val="00062E14"/>
    <w:rsid w:val="000638EF"/>
    <w:rsid w:val="00063CFD"/>
    <w:rsid w:val="0006536F"/>
    <w:rsid w:val="00066ABB"/>
    <w:rsid w:val="00067FC7"/>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5A82"/>
    <w:rsid w:val="00087020"/>
    <w:rsid w:val="0009211E"/>
    <w:rsid w:val="0009276B"/>
    <w:rsid w:val="00092C02"/>
    <w:rsid w:val="00092D2F"/>
    <w:rsid w:val="00093369"/>
    <w:rsid w:val="000946F1"/>
    <w:rsid w:val="00094E5F"/>
    <w:rsid w:val="0009609C"/>
    <w:rsid w:val="000966D4"/>
    <w:rsid w:val="0009765D"/>
    <w:rsid w:val="00097FED"/>
    <w:rsid w:val="000A1A64"/>
    <w:rsid w:val="000A1C65"/>
    <w:rsid w:val="000A2265"/>
    <w:rsid w:val="000A2C20"/>
    <w:rsid w:val="000A2E2A"/>
    <w:rsid w:val="000A40CF"/>
    <w:rsid w:val="000A4352"/>
    <w:rsid w:val="000B0E1A"/>
    <w:rsid w:val="000B0F9C"/>
    <w:rsid w:val="000B15D8"/>
    <w:rsid w:val="000B19B2"/>
    <w:rsid w:val="000B296B"/>
    <w:rsid w:val="000B304C"/>
    <w:rsid w:val="000B34D7"/>
    <w:rsid w:val="000B3F97"/>
    <w:rsid w:val="000B475E"/>
    <w:rsid w:val="000B5338"/>
    <w:rsid w:val="000B6756"/>
    <w:rsid w:val="000B6A4C"/>
    <w:rsid w:val="000B7E99"/>
    <w:rsid w:val="000C0D0A"/>
    <w:rsid w:val="000C35E2"/>
    <w:rsid w:val="000C4CBE"/>
    <w:rsid w:val="000C5017"/>
    <w:rsid w:val="000C53DB"/>
    <w:rsid w:val="000C64F6"/>
    <w:rsid w:val="000C66C7"/>
    <w:rsid w:val="000C6A98"/>
    <w:rsid w:val="000D16EC"/>
    <w:rsid w:val="000D2220"/>
    <w:rsid w:val="000D3A7B"/>
    <w:rsid w:val="000D3E58"/>
    <w:rsid w:val="000D4C01"/>
    <w:rsid w:val="000D4FC9"/>
    <w:rsid w:val="000D65A7"/>
    <w:rsid w:val="000D7D65"/>
    <w:rsid w:val="000E068A"/>
    <w:rsid w:val="000E1ECB"/>
    <w:rsid w:val="000E3824"/>
    <w:rsid w:val="000E496F"/>
    <w:rsid w:val="000E5122"/>
    <w:rsid w:val="000E6380"/>
    <w:rsid w:val="000E6C6B"/>
    <w:rsid w:val="000F033D"/>
    <w:rsid w:val="000F0452"/>
    <w:rsid w:val="000F120C"/>
    <w:rsid w:val="000F224C"/>
    <w:rsid w:val="000F3E38"/>
    <w:rsid w:val="000F57F2"/>
    <w:rsid w:val="000F5DF1"/>
    <w:rsid w:val="000F65D6"/>
    <w:rsid w:val="000F67B8"/>
    <w:rsid w:val="0010311E"/>
    <w:rsid w:val="00103DA4"/>
    <w:rsid w:val="001060D4"/>
    <w:rsid w:val="00106B84"/>
    <w:rsid w:val="00107C4C"/>
    <w:rsid w:val="00110513"/>
    <w:rsid w:val="00110D40"/>
    <w:rsid w:val="00110F32"/>
    <w:rsid w:val="00112C46"/>
    <w:rsid w:val="001137FB"/>
    <w:rsid w:val="0011389F"/>
    <w:rsid w:val="00113BF5"/>
    <w:rsid w:val="00113CB3"/>
    <w:rsid w:val="00113F39"/>
    <w:rsid w:val="0011423A"/>
    <w:rsid w:val="001145E7"/>
    <w:rsid w:val="001155B3"/>
    <w:rsid w:val="00116009"/>
    <w:rsid w:val="001173F1"/>
    <w:rsid w:val="00117DA6"/>
    <w:rsid w:val="00120345"/>
    <w:rsid w:val="00120547"/>
    <w:rsid w:val="00122802"/>
    <w:rsid w:val="0012458B"/>
    <w:rsid w:val="00124925"/>
    <w:rsid w:val="001254C6"/>
    <w:rsid w:val="001258BB"/>
    <w:rsid w:val="00127759"/>
    <w:rsid w:val="00130F65"/>
    <w:rsid w:val="00132C86"/>
    <w:rsid w:val="001337AD"/>
    <w:rsid w:val="001340C9"/>
    <w:rsid w:val="00134108"/>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7F4"/>
    <w:rsid w:val="00155E29"/>
    <w:rsid w:val="00162ADF"/>
    <w:rsid w:val="0016337B"/>
    <w:rsid w:val="0016338A"/>
    <w:rsid w:val="00164401"/>
    <w:rsid w:val="0016480C"/>
    <w:rsid w:val="0016594A"/>
    <w:rsid w:val="001668BE"/>
    <w:rsid w:val="00166A57"/>
    <w:rsid w:val="0016758D"/>
    <w:rsid w:val="00170B39"/>
    <w:rsid w:val="001722A3"/>
    <w:rsid w:val="00172340"/>
    <w:rsid w:val="00173215"/>
    <w:rsid w:val="0017346A"/>
    <w:rsid w:val="00173FC9"/>
    <w:rsid w:val="00174406"/>
    <w:rsid w:val="0017581D"/>
    <w:rsid w:val="00176FB8"/>
    <w:rsid w:val="00177CCF"/>
    <w:rsid w:val="00180664"/>
    <w:rsid w:val="00181B49"/>
    <w:rsid w:val="00182168"/>
    <w:rsid w:val="00186A6D"/>
    <w:rsid w:val="00186DF4"/>
    <w:rsid w:val="00186FE8"/>
    <w:rsid w:val="001917FE"/>
    <w:rsid w:val="001935DE"/>
    <w:rsid w:val="001938FD"/>
    <w:rsid w:val="00193F3F"/>
    <w:rsid w:val="001950D2"/>
    <w:rsid w:val="0019567E"/>
    <w:rsid w:val="00195C2B"/>
    <w:rsid w:val="00196281"/>
    <w:rsid w:val="0019677B"/>
    <w:rsid w:val="001A170B"/>
    <w:rsid w:val="001A24B0"/>
    <w:rsid w:val="001A3BE2"/>
    <w:rsid w:val="001A466F"/>
    <w:rsid w:val="001A4EB3"/>
    <w:rsid w:val="001A574A"/>
    <w:rsid w:val="001B33CC"/>
    <w:rsid w:val="001B3799"/>
    <w:rsid w:val="001B4C77"/>
    <w:rsid w:val="001B60BF"/>
    <w:rsid w:val="001B799C"/>
    <w:rsid w:val="001B7A30"/>
    <w:rsid w:val="001B7AA2"/>
    <w:rsid w:val="001B7D49"/>
    <w:rsid w:val="001C0639"/>
    <w:rsid w:val="001C1745"/>
    <w:rsid w:val="001C185D"/>
    <w:rsid w:val="001C1930"/>
    <w:rsid w:val="001C1C79"/>
    <w:rsid w:val="001C30D3"/>
    <w:rsid w:val="001C4ABF"/>
    <w:rsid w:val="001C4DB5"/>
    <w:rsid w:val="001C6150"/>
    <w:rsid w:val="001C67DA"/>
    <w:rsid w:val="001D00F7"/>
    <w:rsid w:val="001D14F7"/>
    <w:rsid w:val="001D26B9"/>
    <w:rsid w:val="001D2FA5"/>
    <w:rsid w:val="001D682C"/>
    <w:rsid w:val="001E2110"/>
    <w:rsid w:val="001E2E4F"/>
    <w:rsid w:val="001E372F"/>
    <w:rsid w:val="001E4924"/>
    <w:rsid w:val="001E54FC"/>
    <w:rsid w:val="001E6636"/>
    <w:rsid w:val="001E74F3"/>
    <w:rsid w:val="001E7752"/>
    <w:rsid w:val="001F04C9"/>
    <w:rsid w:val="001F101E"/>
    <w:rsid w:val="001F1748"/>
    <w:rsid w:val="001F3114"/>
    <w:rsid w:val="001F59CD"/>
    <w:rsid w:val="001F6599"/>
    <w:rsid w:val="001F77DC"/>
    <w:rsid w:val="002005E2"/>
    <w:rsid w:val="00200E17"/>
    <w:rsid w:val="0020128F"/>
    <w:rsid w:val="002021B6"/>
    <w:rsid w:val="0020555B"/>
    <w:rsid w:val="002071F6"/>
    <w:rsid w:val="002071FF"/>
    <w:rsid w:val="00207EBF"/>
    <w:rsid w:val="00207FF1"/>
    <w:rsid w:val="002121DE"/>
    <w:rsid w:val="002122D2"/>
    <w:rsid w:val="0021404C"/>
    <w:rsid w:val="00215097"/>
    <w:rsid w:val="0021513D"/>
    <w:rsid w:val="00215172"/>
    <w:rsid w:val="002152FA"/>
    <w:rsid w:val="00215B3E"/>
    <w:rsid w:val="00216034"/>
    <w:rsid w:val="0021685F"/>
    <w:rsid w:val="00216A65"/>
    <w:rsid w:val="00220292"/>
    <w:rsid w:val="00221B5A"/>
    <w:rsid w:val="00223A62"/>
    <w:rsid w:val="002249DB"/>
    <w:rsid w:val="00224DCF"/>
    <w:rsid w:val="00225056"/>
    <w:rsid w:val="00226DDB"/>
    <w:rsid w:val="00226EAA"/>
    <w:rsid w:val="002275B6"/>
    <w:rsid w:val="00227DEE"/>
    <w:rsid w:val="002327FC"/>
    <w:rsid w:val="00233A0A"/>
    <w:rsid w:val="0023612C"/>
    <w:rsid w:val="00236591"/>
    <w:rsid w:val="00236931"/>
    <w:rsid w:val="0024092B"/>
    <w:rsid w:val="0024129E"/>
    <w:rsid w:val="00241AA1"/>
    <w:rsid w:val="00241B4F"/>
    <w:rsid w:val="00242C35"/>
    <w:rsid w:val="00246FF1"/>
    <w:rsid w:val="00251245"/>
    <w:rsid w:val="00251AC7"/>
    <w:rsid w:val="0025377E"/>
    <w:rsid w:val="00253FF0"/>
    <w:rsid w:val="00254702"/>
    <w:rsid w:val="00254ACB"/>
    <w:rsid w:val="00254EB1"/>
    <w:rsid w:val="0025501B"/>
    <w:rsid w:val="0025509C"/>
    <w:rsid w:val="00260F46"/>
    <w:rsid w:val="00261382"/>
    <w:rsid w:val="00261FDF"/>
    <w:rsid w:val="00266BD8"/>
    <w:rsid w:val="00270DDA"/>
    <w:rsid w:val="00271135"/>
    <w:rsid w:val="00272013"/>
    <w:rsid w:val="00273931"/>
    <w:rsid w:val="00274FB1"/>
    <w:rsid w:val="0027568B"/>
    <w:rsid w:val="00275D22"/>
    <w:rsid w:val="00275E09"/>
    <w:rsid w:val="00276BA1"/>
    <w:rsid w:val="00277702"/>
    <w:rsid w:val="002778F6"/>
    <w:rsid w:val="00277B32"/>
    <w:rsid w:val="0028004B"/>
    <w:rsid w:val="00280106"/>
    <w:rsid w:val="00281809"/>
    <w:rsid w:val="00281AB6"/>
    <w:rsid w:val="00281CDF"/>
    <w:rsid w:val="002827FE"/>
    <w:rsid w:val="00282A6B"/>
    <w:rsid w:val="00283F32"/>
    <w:rsid w:val="00285D15"/>
    <w:rsid w:val="00286477"/>
    <w:rsid w:val="00286C98"/>
    <w:rsid w:val="002872AD"/>
    <w:rsid w:val="002874BE"/>
    <w:rsid w:val="002876A7"/>
    <w:rsid w:val="00290262"/>
    <w:rsid w:val="00290786"/>
    <w:rsid w:val="00291B33"/>
    <w:rsid w:val="00291E2C"/>
    <w:rsid w:val="0029334F"/>
    <w:rsid w:val="0029396D"/>
    <w:rsid w:val="00293E01"/>
    <w:rsid w:val="0029478F"/>
    <w:rsid w:val="002968DD"/>
    <w:rsid w:val="00297710"/>
    <w:rsid w:val="00297C15"/>
    <w:rsid w:val="002A21AE"/>
    <w:rsid w:val="002A42A5"/>
    <w:rsid w:val="002A47B7"/>
    <w:rsid w:val="002A53AC"/>
    <w:rsid w:val="002A7726"/>
    <w:rsid w:val="002A7C66"/>
    <w:rsid w:val="002B0E2D"/>
    <w:rsid w:val="002B1962"/>
    <w:rsid w:val="002B1FC9"/>
    <w:rsid w:val="002B1FE7"/>
    <w:rsid w:val="002B228B"/>
    <w:rsid w:val="002B25D2"/>
    <w:rsid w:val="002B3A58"/>
    <w:rsid w:val="002B43DB"/>
    <w:rsid w:val="002B56D4"/>
    <w:rsid w:val="002B6914"/>
    <w:rsid w:val="002C112B"/>
    <w:rsid w:val="002C1211"/>
    <w:rsid w:val="002C1261"/>
    <w:rsid w:val="002C2938"/>
    <w:rsid w:val="002C3C01"/>
    <w:rsid w:val="002C4AC0"/>
    <w:rsid w:val="002C4BAB"/>
    <w:rsid w:val="002C67B0"/>
    <w:rsid w:val="002C7286"/>
    <w:rsid w:val="002C7A80"/>
    <w:rsid w:val="002C7BEF"/>
    <w:rsid w:val="002D02A7"/>
    <w:rsid w:val="002D02FA"/>
    <w:rsid w:val="002D3490"/>
    <w:rsid w:val="002D3503"/>
    <w:rsid w:val="002D4CD5"/>
    <w:rsid w:val="002D5145"/>
    <w:rsid w:val="002D57A5"/>
    <w:rsid w:val="002D6406"/>
    <w:rsid w:val="002D6BAE"/>
    <w:rsid w:val="002D728B"/>
    <w:rsid w:val="002E0E15"/>
    <w:rsid w:val="002E2BF9"/>
    <w:rsid w:val="002F0089"/>
    <w:rsid w:val="002F2E95"/>
    <w:rsid w:val="002F3145"/>
    <w:rsid w:val="002F329C"/>
    <w:rsid w:val="002F3776"/>
    <w:rsid w:val="002F3900"/>
    <w:rsid w:val="002F3F4B"/>
    <w:rsid w:val="002F46B4"/>
    <w:rsid w:val="002F592C"/>
    <w:rsid w:val="002F66A8"/>
    <w:rsid w:val="002F6F4F"/>
    <w:rsid w:val="002F7963"/>
    <w:rsid w:val="002F7DB8"/>
    <w:rsid w:val="003003BD"/>
    <w:rsid w:val="00300CC5"/>
    <w:rsid w:val="0030153C"/>
    <w:rsid w:val="00301C3D"/>
    <w:rsid w:val="00301EF5"/>
    <w:rsid w:val="00302539"/>
    <w:rsid w:val="00303237"/>
    <w:rsid w:val="00305058"/>
    <w:rsid w:val="00305777"/>
    <w:rsid w:val="003067B1"/>
    <w:rsid w:val="00306812"/>
    <w:rsid w:val="003102FE"/>
    <w:rsid w:val="003106CF"/>
    <w:rsid w:val="00310AB7"/>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6EC3"/>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387"/>
    <w:rsid w:val="0035561E"/>
    <w:rsid w:val="00355774"/>
    <w:rsid w:val="00357149"/>
    <w:rsid w:val="0036093F"/>
    <w:rsid w:val="003616B4"/>
    <w:rsid w:val="00362ADD"/>
    <w:rsid w:val="003644FB"/>
    <w:rsid w:val="0036495F"/>
    <w:rsid w:val="00365E0F"/>
    <w:rsid w:val="00371DB4"/>
    <w:rsid w:val="00372518"/>
    <w:rsid w:val="003727C1"/>
    <w:rsid w:val="003738E5"/>
    <w:rsid w:val="00375931"/>
    <w:rsid w:val="00376923"/>
    <w:rsid w:val="00376C61"/>
    <w:rsid w:val="00377291"/>
    <w:rsid w:val="00377A6F"/>
    <w:rsid w:val="00382894"/>
    <w:rsid w:val="0038336D"/>
    <w:rsid w:val="00383D0D"/>
    <w:rsid w:val="003853CD"/>
    <w:rsid w:val="00392DC9"/>
    <w:rsid w:val="00392E28"/>
    <w:rsid w:val="0039426F"/>
    <w:rsid w:val="0039506D"/>
    <w:rsid w:val="00396BA9"/>
    <w:rsid w:val="00396FEA"/>
    <w:rsid w:val="003A458E"/>
    <w:rsid w:val="003A4C44"/>
    <w:rsid w:val="003A69ED"/>
    <w:rsid w:val="003B23D7"/>
    <w:rsid w:val="003B3803"/>
    <w:rsid w:val="003B4825"/>
    <w:rsid w:val="003B5C8F"/>
    <w:rsid w:val="003B6831"/>
    <w:rsid w:val="003B6A3F"/>
    <w:rsid w:val="003B6D10"/>
    <w:rsid w:val="003B79DF"/>
    <w:rsid w:val="003C53ED"/>
    <w:rsid w:val="003D01FA"/>
    <w:rsid w:val="003D634B"/>
    <w:rsid w:val="003D6B83"/>
    <w:rsid w:val="003D6E31"/>
    <w:rsid w:val="003E0A82"/>
    <w:rsid w:val="003E121B"/>
    <w:rsid w:val="003E245C"/>
    <w:rsid w:val="003E2DA4"/>
    <w:rsid w:val="003E300B"/>
    <w:rsid w:val="003E59AF"/>
    <w:rsid w:val="003E780E"/>
    <w:rsid w:val="003F3C92"/>
    <w:rsid w:val="003F4485"/>
    <w:rsid w:val="003F5FC8"/>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3D03"/>
    <w:rsid w:val="004140D9"/>
    <w:rsid w:val="0041583A"/>
    <w:rsid w:val="00415A85"/>
    <w:rsid w:val="00416E60"/>
    <w:rsid w:val="004207C1"/>
    <w:rsid w:val="00420DE8"/>
    <w:rsid w:val="00423DA3"/>
    <w:rsid w:val="00424A7D"/>
    <w:rsid w:val="00424DDB"/>
    <w:rsid w:val="00424FCC"/>
    <w:rsid w:val="00425059"/>
    <w:rsid w:val="00426F5C"/>
    <w:rsid w:val="00427EE0"/>
    <w:rsid w:val="0043189D"/>
    <w:rsid w:val="004335BD"/>
    <w:rsid w:val="00433EC9"/>
    <w:rsid w:val="00435512"/>
    <w:rsid w:val="00436720"/>
    <w:rsid w:val="0043703E"/>
    <w:rsid w:val="0044041B"/>
    <w:rsid w:val="004418A1"/>
    <w:rsid w:val="004422DE"/>
    <w:rsid w:val="00443555"/>
    <w:rsid w:val="004435E6"/>
    <w:rsid w:val="00443681"/>
    <w:rsid w:val="004436DC"/>
    <w:rsid w:val="00444AE6"/>
    <w:rsid w:val="004457EE"/>
    <w:rsid w:val="00446CE9"/>
    <w:rsid w:val="004474EE"/>
    <w:rsid w:val="00450377"/>
    <w:rsid w:val="00450AA5"/>
    <w:rsid w:val="00450AB3"/>
    <w:rsid w:val="004515F7"/>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75FB"/>
    <w:rsid w:val="00477C68"/>
    <w:rsid w:val="00480421"/>
    <w:rsid w:val="0048102A"/>
    <w:rsid w:val="004833B0"/>
    <w:rsid w:val="0048569C"/>
    <w:rsid w:val="00485B0F"/>
    <w:rsid w:val="00486CB3"/>
    <w:rsid w:val="00486CFC"/>
    <w:rsid w:val="004870CC"/>
    <w:rsid w:val="004874CB"/>
    <w:rsid w:val="00490082"/>
    <w:rsid w:val="00490BA7"/>
    <w:rsid w:val="0049205D"/>
    <w:rsid w:val="00493C98"/>
    <w:rsid w:val="0049483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5CE0"/>
    <w:rsid w:val="004B6600"/>
    <w:rsid w:val="004B71EE"/>
    <w:rsid w:val="004B7424"/>
    <w:rsid w:val="004B74AD"/>
    <w:rsid w:val="004B78F0"/>
    <w:rsid w:val="004C0A5C"/>
    <w:rsid w:val="004C1619"/>
    <w:rsid w:val="004C1FF5"/>
    <w:rsid w:val="004C318D"/>
    <w:rsid w:val="004C4C01"/>
    <w:rsid w:val="004C5EA5"/>
    <w:rsid w:val="004C6AE2"/>
    <w:rsid w:val="004C70EC"/>
    <w:rsid w:val="004C7495"/>
    <w:rsid w:val="004C7904"/>
    <w:rsid w:val="004D234A"/>
    <w:rsid w:val="004D277D"/>
    <w:rsid w:val="004D284B"/>
    <w:rsid w:val="004D320E"/>
    <w:rsid w:val="004D5006"/>
    <w:rsid w:val="004D5E4B"/>
    <w:rsid w:val="004D7FE4"/>
    <w:rsid w:val="004E0492"/>
    <w:rsid w:val="004E076E"/>
    <w:rsid w:val="004E0C02"/>
    <w:rsid w:val="004E13E4"/>
    <w:rsid w:val="004E30DC"/>
    <w:rsid w:val="004E34A5"/>
    <w:rsid w:val="004E436B"/>
    <w:rsid w:val="004E5EDA"/>
    <w:rsid w:val="004E6F2B"/>
    <w:rsid w:val="004E71AE"/>
    <w:rsid w:val="004F0137"/>
    <w:rsid w:val="004F0551"/>
    <w:rsid w:val="004F0640"/>
    <w:rsid w:val="004F0AF4"/>
    <w:rsid w:val="004F1B35"/>
    <w:rsid w:val="004F23EF"/>
    <w:rsid w:val="004F3A56"/>
    <w:rsid w:val="004F488A"/>
    <w:rsid w:val="004F4BEB"/>
    <w:rsid w:val="004F5AEA"/>
    <w:rsid w:val="004F70A6"/>
    <w:rsid w:val="00500BE3"/>
    <w:rsid w:val="00500E7B"/>
    <w:rsid w:val="00501FD8"/>
    <w:rsid w:val="005034BD"/>
    <w:rsid w:val="0050387B"/>
    <w:rsid w:val="005046DF"/>
    <w:rsid w:val="00505611"/>
    <w:rsid w:val="00505799"/>
    <w:rsid w:val="005058EB"/>
    <w:rsid w:val="00506216"/>
    <w:rsid w:val="00507AA9"/>
    <w:rsid w:val="0051127D"/>
    <w:rsid w:val="00513FAC"/>
    <w:rsid w:val="00514E24"/>
    <w:rsid w:val="00516216"/>
    <w:rsid w:val="0051635D"/>
    <w:rsid w:val="00517A92"/>
    <w:rsid w:val="00522096"/>
    <w:rsid w:val="005220C6"/>
    <w:rsid w:val="005228B8"/>
    <w:rsid w:val="00522F09"/>
    <w:rsid w:val="00523922"/>
    <w:rsid w:val="005264D4"/>
    <w:rsid w:val="0052653E"/>
    <w:rsid w:val="00527EF2"/>
    <w:rsid w:val="00533133"/>
    <w:rsid w:val="0053334A"/>
    <w:rsid w:val="005337E8"/>
    <w:rsid w:val="00535700"/>
    <w:rsid w:val="00540390"/>
    <w:rsid w:val="00541600"/>
    <w:rsid w:val="00541E47"/>
    <w:rsid w:val="00543B47"/>
    <w:rsid w:val="005441CC"/>
    <w:rsid w:val="00544DBC"/>
    <w:rsid w:val="00545F4B"/>
    <w:rsid w:val="005479AB"/>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2C4F"/>
    <w:rsid w:val="00563FC7"/>
    <w:rsid w:val="0056490B"/>
    <w:rsid w:val="00564A4C"/>
    <w:rsid w:val="00566638"/>
    <w:rsid w:val="005668F2"/>
    <w:rsid w:val="00566BC8"/>
    <w:rsid w:val="00566D67"/>
    <w:rsid w:val="00567685"/>
    <w:rsid w:val="00571096"/>
    <w:rsid w:val="0057202E"/>
    <w:rsid w:val="00572DD8"/>
    <w:rsid w:val="005741D5"/>
    <w:rsid w:val="005745FE"/>
    <w:rsid w:val="00574FB6"/>
    <w:rsid w:val="005753B3"/>
    <w:rsid w:val="0057651A"/>
    <w:rsid w:val="005767E1"/>
    <w:rsid w:val="005771C5"/>
    <w:rsid w:val="00577A69"/>
    <w:rsid w:val="00580E46"/>
    <w:rsid w:val="00583222"/>
    <w:rsid w:val="00583DE4"/>
    <w:rsid w:val="005851CE"/>
    <w:rsid w:val="005852D7"/>
    <w:rsid w:val="00585C15"/>
    <w:rsid w:val="00587057"/>
    <w:rsid w:val="005879FD"/>
    <w:rsid w:val="00587C4F"/>
    <w:rsid w:val="00590493"/>
    <w:rsid w:val="00590A20"/>
    <w:rsid w:val="00591F83"/>
    <w:rsid w:val="005946B9"/>
    <w:rsid w:val="0059487D"/>
    <w:rsid w:val="00595AA9"/>
    <w:rsid w:val="00596E08"/>
    <w:rsid w:val="005977A4"/>
    <w:rsid w:val="005A1A56"/>
    <w:rsid w:val="005A241E"/>
    <w:rsid w:val="005A3718"/>
    <w:rsid w:val="005A39F7"/>
    <w:rsid w:val="005A4B61"/>
    <w:rsid w:val="005A53E0"/>
    <w:rsid w:val="005A600D"/>
    <w:rsid w:val="005A683D"/>
    <w:rsid w:val="005B1133"/>
    <w:rsid w:val="005B27BD"/>
    <w:rsid w:val="005B2C13"/>
    <w:rsid w:val="005B2CA5"/>
    <w:rsid w:val="005B4ACD"/>
    <w:rsid w:val="005B53DB"/>
    <w:rsid w:val="005B70EF"/>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4FEB"/>
    <w:rsid w:val="005D5098"/>
    <w:rsid w:val="005D5449"/>
    <w:rsid w:val="005D57C5"/>
    <w:rsid w:val="005D666E"/>
    <w:rsid w:val="005E0309"/>
    <w:rsid w:val="005E29AC"/>
    <w:rsid w:val="005E2EF0"/>
    <w:rsid w:val="005E384E"/>
    <w:rsid w:val="005E40EB"/>
    <w:rsid w:val="005E4507"/>
    <w:rsid w:val="005E6A6B"/>
    <w:rsid w:val="005E6BA2"/>
    <w:rsid w:val="005F0BF9"/>
    <w:rsid w:val="005F14E3"/>
    <w:rsid w:val="005F162A"/>
    <w:rsid w:val="005F2B4D"/>
    <w:rsid w:val="005F3AEF"/>
    <w:rsid w:val="005F52B5"/>
    <w:rsid w:val="005F6973"/>
    <w:rsid w:val="005F7A55"/>
    <w:rsid w:val="00600005"/>
    <w:rsid w:val="006010CC"/>
    <w:rsid w:val="00601DB3"/>
    <w:rsid w:val="006020EF"/>
    <w:rsid w:val="00603EC7"/>
    <w:rsid w:val="00604369"/>
    <w:rsid w:val="006047E2"/>
    <w:rsid w:val="00604ABC"/>
    <w:rsid w:val="006062FA"/>
    <w:rsid w:val="0061022B"/>
    <w:rsid w:val="00610A63"/>
    <w:rsid w:val="006114A6"/>
    <w:rsid w:val="00611B4B"/>
    <w:rsid w:val="006120A9"/>
    <w:rsid w:val="00616D69"/>
    <w:rsid w:val="00621DC9"/>
    <w:rsid w:val="00622179"/>
    <w:rsid w:val="00624624"/>
    <w:rsid w:val="00624B10"/>
    <w:rsid w:val="0062521E"/>
    <w:rsid w:val="00625C5D"/>
    <w:rsid w:val="00626260"/>
    <w:rsid w:val="006264D8"/>
    <w:rsid w:val="00627095"/>
    <w:rsid w:val="0063061C"/>
    <w:rsid w:val="00631F40"/>
    <w:rsid w:val="00632488"/>
    <w:rsid w:val="00632545"/>
    <w:rsid w:val="006325D5"/>
    <w:rsid w:val="00637248"/>
    <w:rsid w:val="006405DF"/>
    <w:rsid w:val="00641839"/>
    <w:rsid w:val="00642453"/>
    <w:rsid w:val="00643F1F"/>
    <w:rsid w:val="00647811"/>
    <w:rsid w:val="006479BA"/>
    <w:rsid w:val="00650674"/>
    <w:rsid w:val="00650C4D"/>
    <w:rsid w:val="00651070"/>
    <w:rsid w:val="00651BA4"/>
    <w:rsid w:val="00652665"/>
    <w:rsid w:val="0065295B"/>
    <w:rsid w:val="0065429A"/>
    <w:rsid w:val="006542B1"/>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779"/>
    <w:rsid w:val="00680AD3"/>
    <w:rsid w:val="00681C00"/>
    <w:rsid w:val="00681DFD"/>
    <w:rsid w:val="00682333"/>
    <w:rsid w:val="006828B7"/>
    <w:rsid w:val="0068310C"/>
    <w:rsid w:val="00683A15"/>
    <w:rsid w:val="00684038"/>
    <w:rsid w:val="00685FB2"/>
    <w:rsid w:val="006910E6"/>
    <w:rsid w:val="0069167B"/>
    <w:rsid w:val="00691E5D"/>
    <w:rsid w:val="00692057"/>
    <w:rsid w:val="0069237B"/>
    <w:rsid w:val="0069393D"/>
    <w:rsid w:val="00693C39"/>
    <w:rsid w:val="00695F2A"/>
    <w:rsid w:val="006961C5"/>
    <w:rsid w:val="00696B6E"/>
    <w:rsid w:val="00697560"/>
    <w:rsid w:val="006A0021"/>
    <w:rsid w:val="006A11C9"/>
    <w:rsid w:val="006A2517"/>
    <w:rsid w:val="006A602D"/>
    <w:rsid w:val="006A644C"/>
    <w:rsid w:val="006A69E4"/>
    <w:rsid w:val="006A69E7"/>
    <w:rsid w:val="006A7045"/>
    <w:rsid w:val="006B1034"/>
    <w:rsid w:val="006B53A9"/>
    <w:rsid w:val="006B573D"/>
    <w:rsid w:val="006B675C"/>
    <w:rsid w:val="006B74A5"/>
    <w:rsid w:val="006B7567"/>
    <w:rsid w:val="006C0325"/>
    <w:rsid w:val="006C1051"/>
    <w:rsid w:val="006C1CD5"/>
    <w:rsid w:val="006C347F"/>
    <w:rsid w:val="006C34E5"/>
    <w:rsid w:val="006C365B"/>
    <w:rsid w:val="006C42A1"/>
    <w:rsid w:val="006C6405"/>
    <w:rsid w:val="006D4919"/>
    <w:rsid w:val="006D6073"/>
    <w:rsid w:val="006D6266"/>
    <w:rsid w:val="006E0E6C"/>
    <w:rsid w:val="006E1030"/>
    <w:rsid w:val="006E5041"/>
    <w:rsid w:val="006E6687"/>
    <w:rsid w:val="006E7136"/>
    <w:rsid w:val="006E7597"/>
    <w:rsid w:val="006F2FDC"/>
    <w:rsid w:val="006F3637"/>
    <w:rsid w:val="006F37D9"/>
    <w:rsid w:val="006F4409"/>
    <w:rsid w:val="006F4CCF"/>
    <w:rsid w:val="006F4F97"/>
    <w:rsid w:val="006F6119"/>
    <w:rsid w:val="006F6E18"/>
    <w:rsid w:val="006F7A22"/>
    <w:rsid w:val="00700DA5"/>
    <w:rsid w:val="00702959"/>
    <w:rsid w:val="00702D7C"/>
    <w:rsid w:val="00703BB1"/>
    <w:rsid w:val="0070404B"/>
    <w:rsid w:val="007042D7"/>
    <w:rsid w:val="00704D31"/>
    <w:rsid w:val="0070569C"/>
    <w:rsid w:val="00706660"/>
    <w:rsid w:val="00706725"/>
    <w:rsid w:val="00707599"/>
    <w:rsid w:val="00713F7A"/>
    <w:rsid w:val="00714246"/>
    <w:rsid w:val="00714FD2"/>
    <w:rsid w:val="007155D1"/>
    <w:rsid w:val="00716462"/>
    <w:rsid w:val="00717C5D"/>
    <w:rsid w:val="00722224"/>
    <w:rsid w:val="00722F87"/>
    <w:rsid w:val="007246A2"/>
    <w:rsid w:val="00725C76"/>
    <w:rsid w:val="007304EE"/>
    <w:rsid w:val="00732965"/>
    <w:rsid w:val="007340C2"/>
    <w:rsid w:val="0073539A"/>
    <w:rsid w:val="00735F6C"/>
    <w:rsid w:val="00736A1F"/>
    <w:rsid w:val="00736A48"/>
    <w:rsid w:val="00736CD5"/>
    <w:rsid w:val="00737164"/>
    <w:rsid w:val="00737AFE"/>
    <w:rsid w:val="00737EA5"/>
    <w:rsid w:val="00740A2A"/>
    <w:rsid w:val="00742A9A"/>
    <w:rsid w:val="00744128"/>
    <w:rsid w:val="00745576"/>
    <w:rsid w:val="00745E39"/>
    <w:rsid w:val="00746BCF"/>
    <w:rsid w:val="007478E0"/>
    <w:rsid w:val="00750C9E"/>
    <w:rsid w:val="007512FA"/>
    <w:rsid w:val="007513D9"/>
    <w:rsid w:val="007515B3"/>
    <w:rsid w:val="007521E9"/>
    <w:rsid w:val="0075240D"/>
    <w:rsid w:val="00754B6E"/>
    <w:rsid w:val="007554B0"/>
    <w:rsid w:val="007570E5"/>
    <w:rsid w:val="00757265"/>
    <w:rsid w:val="007578B1"/>
    <w:rsid w:val="00757CBA"/>
    <w:rsid w:val="00757E52"/>
    <w:rsid w:val="007612FB"/>
    <w:rsid w:val="0076418A"/>
    <w:rsid w:val="007642CB"/>
    <w:rsid w:val="00765226"/>
    <w:rsid w:val="00765520"/>
    <w:rsid w:val="00766879"/>
    <w:rsid w:val="00767CC0"/>
    <w:rsid w:val="00770F29"/>
    <w:rsid w:val="007713DD"/>
    <w:rsid w:val="00771EA4"/>
    <w:rsid w:val="00773A6C"/>
    <w:rsid w:val="00774DFB"/>
    <w:rsid w:val="0077660A"/>
    <w:rsid w:val="00780BC3"/>
    <w:rsid w:val="00780CF6"/>
    <w:rsid w:val="00780EEC"/>
    <w:rsid w:val="007820C9"/>
    <w:rsid w:val="00782244"/>
    <w:rsid w:val="00783297"/>
    <w:rsid w:val="00783E9A"/>
    <w:rsid w:val="007848A7"/>
    <w:rsid w:val="0078549F"/>
    <w:rsid w:val="0078636B"/>
    <w:rsid w:val="00787652"/>
    <w:rsid w:val="00790BEF"/>
    <w:rsid w:val="00791919"/>
    <w:rsid w:val="00791BFC"/>
    <w:rsid w:val="00792077"/>
    <w:rsid w:val="0079312B"/>
    <w:rsid w:val="0079416A"/>
    <w:rsid w:val="00794C2B"/>
    <w:rsid w:val="00795402"/>
    <w:rsid w:val="00795852"/>
    <w:rsid w:val="00797132"/>
    <w:rsid w:val="00797394"/>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28DF"/>
    <w:rsid w:val="007B6414"/>
    <w:rsid w:val="007B7D81"/>
    <w:rsid w:val="007C021A"/>
    <w:rsid w:val="007C07F2"/>
    <w:rsid w:val="007C2500"/>
    <w:rsid w:val="007C41E5"/>
    <w:rsid w:val="007C4D8A"/>
    <w:rsid w:val="007C51CD"/>
    <w:rsid w:val="007D025A"/>
    <w:rsid w:val="007D0F6C"/>
    <w:rsid w:val="007D2B50"/>
    <w:rsid w:val="007D706B"/>
    <w:rsid w:val="007D7AD2"/>
    <w:rsid w:val="007E09AC"/>
    <w:rsid w:val="007E24ED"/>
    <w:rsid w:val="007E436B"/>
    <w:rsid w:val="007E6EF2"/>
    <w:rsid w:val="007F0038"/>
    <w:rsid w:val="007F090E"/>
    <w:rsid w:val="007F1E4B"/>
    <w:rsid w:val="007F1E6E"/>
    <w:rsid w:val="007F2112"/>
    <w:rsid w:val="007F225F"/>
    <w:rsid w:val="007F38A4"/>
    <w:rsid w:val="007F3E20"/>
    <w:rsid w:val="007F3FBC"/>
    <w:rsid w:val="007F6CA9"/>
    <w:rsid w:val="007F6E70"/>
    <w:rsid w:val="007F6EB7"/>
    <w:rsid w:val="007F6EFC"/>
    <w:rsid w:val="008040A5"/>
    <w:rsid w:val="00804C27"/>
    <w:rsid w:val="00804F2C"/>
    <w:rsid w:val="00805FAF"/>
    <w:rsid w:val="008060A0"/>
    <w:rsid w:val="00806C71"/>
    <w:rsid w:val="00812DA6"/>
    <w:rsid w:val="00813825"/>
    <w:rsid w:val="008143E1"/>
    <w:rsid w:val="00814AC3"/>
    <w:rsid w:val="00814BCA"/>
    <w:rsid w:val="008161CC"/>
    <w:rsid w:val="008162AF"/>
    <w:rsid w:val="00816643"/>
    <w:rsid w:val="00817104"/>
    <w:rsid w:val="0081716D"/>
    <w:rsid w:val="00817F49"/>
    <w:rsid w:val="00821B58"/>
    <w:rsid w:val="0082256B"/>
    <w:rsid w:val="0082344F"/>
    <w:rsid w:val="00823F60"/>
    <w:rsid w:val="00824204"/>
    <w:rsid w:val="0082423F"/>
    <w:rsid w:val="00824427"/>
    <w:rsid w:val="00825B5A"/>
    <w:rsid w:val="0082663A"/>
    <w:rsid w:val="0082679B"/>
    <w:rsid w:val="00827A4B"/>
    <w:rsid w:val="00830436"/>
    <w:rsid w:val="008307B9"/>
    <w:rsid w:val="0083163F"/>
    <w:rsid w:val="00831E32"/>
    <w:rsid w:val="00832277"/>
    <w:rsid w:val="00833E03"/>
    <w:rsid w:val="00833EA4"/>
    <w:rsid w:val="00833FBE"/>
    <w:rsid w:val="00836765"/>
    <w:rsid w:val="00836A7E"/>
    <w:rsid w:val="008378DD"/>
    <w:rsid w:val="00837CFF"/>
    <w:rsid w:val="00841C4C"/>
    <w:rsid w:val="00842B54"/>
    <w:rsid w:val="00842D04"/>
    <w:rsid w:val="00843002"/>
    <w:rsid w:val="00843B5F"/>
    <w:rsid w:val="00845ACD"/>
    <w:rsid w:val="008460EF"/>
    <w:rsid w:val="008466EA"/>
    <w:rsid w:val="0085011D"/>
    <w:rsid w:val="008503F5"/>
    <w:rsid w:val="00850743"/>
    <w:rsid w:val="008519C5"/>
    <w:rsid w:val="00851FCD"/>
    <w:rsid w:val="00852AA7"/>
    <w:rsid w:val="00854A1A"/>
    <w:rsid w:val="0085555A"/>
    <w:rsid w:val="00861F86"/>
    <w:rsid w:val="00862888"/>
    <w:rsid w:val="00863955"/>
    <w:rsid w:val="00863B8C"/>
    <w:rsid w:val="00865B30"/>
    <w:rsid w:val="0086608D"/>
    <w:rsid w:val="00866D8B"/>
    <w:rsid w:val="00867317"/>
    <w:rsid w:val="00867553"/>
    <w:rsid w:val="00867675"/>
    <w:rsid w:val="00867A97"/>
    <w:rsid w:val="00867CA8"/>
    <w:rsid w:val="00870785"/>
    <w:rsid w:val="00872401"/>
    <w:rsid w:val="00872592"/>
    <w:rsid w:val="008737B1"/>
    <w:rsid w:val="00875109"/>
    <w:rsid w:val="00875323"/>
    <w:rsid w:val="008755A7"/>
    <w:rsid w:val="008756F8"/>
    <w:rsid w:val="008769E9"/>
    <w:rsid w:val="00876B4B"/>
    <w:rsid w:val="008772DD"/>
    <w:rsid w:val="00880C66"/>
    <w:rsid w:val="00880FE2"/>
    <w:rsid w:val="00882021"/>
    <w:rsid w:val="00883242"/>
    <w:rsid w:val="0088329E"/>
    <w:rsid w:val="00884271"/>
    <w:rsid w:val="008848AA"/>
    <w:rsid w:val="00885439"/>
    <w:rsid w:val="00885573"/>
    <w:rsid w:val="00887A9E"/>
    <w:rsid w:val="00887B6D"/>
    <w:rsid w:val="008916ED"/>
    <w:rsid w:val="00891F1B"/>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C59"/>
    <w:rsid w:val="008B76E8"/>
    <w:rsid w:val="008B7714"/>
    <w:rsid w:val="008C046A"/>
    <w:rsid w:val="008C06B9"/>
    <w:rsid w:val="008C0821"/>
    <w:rsid w:val="008C1A73"/>
    <w:rsid w:val="008C21DA"/>
    <w:rsid w:val="008C3AFC"/>
    <w:rsid w:val="008C47BB"/>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1323"/>
    <w:rsid w:val="008E1748"/>
    <w:rsid w:val="008E1B65"/>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246B"/>
    <w:rsid w:val="0090443E"/>
    <w:rsid w:val="00905AFB"/>
    <w:rsid w:val="00906DCA"/>
    <w:rsid w:val="00907A53"/>
    <w:rsid w:val="00910067"/>
    <w:rsid w:val="0091036B"/>
    <w:rsid w:val="00910CE2"/>
    <w:rsid w:val="00911589"/>
    <w:rsid w:val="00912347"/>
    <w:rsid w:val="00916FA7"/>
    <w:rsid w:val="0091763D"/>
    <w:rsid w:val="00917FD0"/>
    <w:rsid w:val="009201C2"/>
    <w:rsid w:val="00922001"/>
    <w:rsid w:val="00924420"/>
    <w:rsid w:val="0092544F"/>
    <w:rsid w:val="00927CA1"/>
    <w:rsid w:val="009311D5"/>
    <w:rsid w:val="00931300"/>
    <w:rsid w:val="009323FC"/>
    <w:rsid w:val="00932847"/>
    <w:rsid w:val="00934D6B"/>
    <w:rsid w:val="00936933"/>
    <w:rsid w:val="00937B12"/>
    <w:rsid w:val="00940B39"/>
    <w:rsid w:val="00941922"/>
    <w:rsid w:val="009420D8"/>
    <w:rsid w:val="0094430D"/>
    <w:rsid w:val="00945D30"/>
    <w:rsid w:val="009470F9"/>
    <w:rsid w:val="00947B08"/>
    <w:rsid w:val="00947F2C"/>
    <w:rsid w:val="00951338"/>
    <w:rsid w:val="0095157D"/>
    <w:rsid w:val="00951A9F"/>
    <w:rsid w:val="00951CDE"/>
    <w:rsid w:val="00952858"/>
    <w:rsid w:val="0095324B"/>
    <w:rsid w:val="009547C9"/>
    <w:rsid w:val="00960CC3"/>
    <w:rsid w:val="00961302"/>
    <w:rsid w:val="00961C27"/>
    <w:rsid w:val="00961FD5"/>
    <w:rsid w:val="00962A4A"/>
    <w:rsid w:val="00962E0D"/>
    <w:rsid w:val="00962F67"/>
    <w:rsid w:val="00964581"/>
    <w:rsid w:val="00967F39"/>
    <w:rsid w:val="00970643"/>
    <w:rsid w:val="0097070A"/>
    <w:rsid w:val="009717C1"/>
    <w:rsid w:val="009717D7"/>
    <w:rsid w:val="00972507"/>
    <w:rsid w:val="009727BF"/>
    <w:rsid w:val="009743E2"/>
    <w:rsid w:val="00974625"/>
    <w:rsid w:val="009753C9"/>
    <w:rsid w:val="00975CFE"/>
    <w:rsid w:val="00976660"/>
    <w:rsid w:val="0097761F"/>
    <w:rsid w:val="00977EC0"/>
    <w:rsid w:val="00980623"/>
    <w:rsid w:val="00983FFF"/>
    <w:rsid w:val="00984328"/>
    <w:rsid w:val="00985046"/>
    <w:rsid w:val="009853D6"/>
    <w:rsid w:val="009857A0"/>
    <w:rsid w:val="00986312"/>
    <w:rsid w:val="00986D62"/>
    <w:rsid w:val="009878BC"/>
    <w:rsid w:val="009903E2"/>
    <w:rsid w:val="00991195"/>
    <w:rsid w:val="00991438"/>
    <w:rsid w:val="00991FC3"/>
    <w:rsid w:val="00992482"/>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5AB0"/>
    <w:rsid w:val="009A643E"/>
    <w:rsid w:val="009A718E"/>
    <w:rsid w:val="009B00FB"/>
    <w:rsid w:val="009B10CE"/>
    <w:rsid w:val="009B1685"/>
    <w:rsid w:val="009B5B37"/>
    <w:rsid w:val="009B61F7"/>
    <w:rsid w:val="009B6F65"/>
    <w:rsid w:val="009B7A42"/>
    <w:rsid w:val="009C34E8"/>
    <w:rsid w:val="009C44D0"/>
    <w:rsid w:val="009C4983"/>
    <w:rsid w:val="009C4E4E"/>
    <w:rsid w:val="009C4EF5"/>
    <w:rsid w:val="009C5B29"/>
    <w:rsid w:val="009C621C"/>
    <w:rsid w:val="009C7EDF"/>
    <w:rsid w:val="009D063C"/>
    <w:rsid w:val="009D29E9"/>
    <w:rsid w:val="009D3DB6"/>
    <w:rsid w:val="009D43B6"/>
    <w:rsid w:val="009D4FA1"/>
    <w:rsid w:val="009D66EF"/>
    <w:rsid w:val="009D6762"/>
    <w:rsid w:val="009D76F3"/>
    <w:rsid w:val="009E171F"/>
    <w:rsid w:val="009E1F2D"/>
    <w:rsid w:val="009E23AE"/>
    <w:rsid w:val="009E2FBC"/>
    <w:rsid w:val="009E40C0"/>
    <w:rsid w:val="009E40C8"/>
    <w:rsid w:val="009F073A"/>
    <w:rsid w:val="009F1F0C"/>
    <w:rsid w:val="009F3A22"/>
    <w:rsid w:val="009F4258"/>
    <w:rsid w:val="009F5202"/>
    <w:rsid w:val="009F55E1"/>
    <w:rsid w:val="009F6BC2"/>
    <w:rsid w:val="009F6F95"/>
    <w:rsid w:val="009F769B"/>
    <w:rsid w:val="00A01088"/>
    <w:rsid w:val="00A015C3"/>
    <w:rsid w:val="00A015DA"/>
    <w:rsid w:val="00A034E1"/>
    <w:rsid w:val="00A03A7B"/>
    <w:rsid w:val="00A03AE4"/>
    <w:rsid w:val="00A0509F"/>
    <w:rsid w:val="00A061CE"/>
    <w:rsid w:val="00A06AAD"/>
    <w:rsid w:val="00A1119B"/>
    <w:rsid w:val="00A13FAD"/>
    <w:rsid w:val="00A14511"/>
    <w:rsid w:val="00A1490D"/>
    <w:rsid w:val="00A1626C"/>
    <w:rsid w:val="00A17C10"/>
    <w:rsid w:val="00A20612"/>
    <w:rsid w:val="00A20B4E"/>
    <w:rsid w:val="00A221AB"/>
    <w:rsid w:val="00A222B6"/>
    <w:rsid w:val="00A234B6"/>
    <w:rsid w:val="00A23F19"/>
    <w:rsid w:val="00A25CC7"/>
    <w:rsid w:val="00A26E4F"/>
    <w:rsid w:val="00A2731B"/>
    <w:rsid w:val="00A27413"/>
    <w:rsid w:val="00A30A2E"/>
    <w:rsid w:val="00A30B9A"/>
    <w:rsid w:val="00A31484"/>
    <w:rsid w:val="00A31A2D"/>
    <w:rsid w:val="00A31BEC"/>
    <w:rsid w:val="00A3295A"/>
    <w:rsid w:val="00A35211"/>
    <w:rsid w:val="00A36A02"/>
    <w:rsid w:val="00A37C18"/>
    <w:rsid w:val="00A40213"/>
    <w:rsid w:val="00A40BFE"/>
    <w:rsid w:val="00A430BD"/>
    <w:rsid w:val="00A448EB"/>
    <w:rsid w:val="00A47633"/>
    <w:rsid w:val="00A52359"/>
    <w:rsid w:val="00A535A2"/>
    <w:rsid w:val="00A53D94"/>
    <w:rsid w:val="00A554C3"/>
    <w:rsid w:val="00A56E6F"/>
    <w:rsid w:val="00A57BBD"/>
    <w:rsid w:val="00A601CE"/>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3EC"/>
    <w:rsid w:val="00A95EB0"/>
    <w:rsid w:val="00A967FD"/>
    <w:rsid w:val="00A97281"/>
    <w:rsid w:val="00AA026E"/>
    <w:rsid w:val="00AA0280"/>
    <w:rsid w:val="00AA1121"/>
    <w:rsid w:val="00AA640B"/>
    <w:rsid w:val="00AA7A1F"/>
    <w:rsid w:val="00AA7BEB"/>
    <w:rsid w:val="00AB05A1"/>
    <w:rsid w:val="00AB0A4D"/>
    <w:rsid w:val="00AB0CB2"/>
    <w:rsid w:val="00AB0EBF"/>
    <w:rsid w:val="00AB1940"/>
    <w:rsid w:val="00AB1E68"/>
    <w:rsid w:val="00AB2D79"/>
    <w:rsid w:val="00AB4A75"/>
    <w:rsid w:val="00AB5A67"/>
    <w:rsid w:val="00AB6717"/>
    <w:rsid w:val="00AC0A59"/>
    <w:rsid w:val="00AC2267"/>
    <w:rsid w:val="00AC613B"/>
    <w:rsid w:val="00AC721F"/>
    <w:rsid w:val="00AC78CA"/>
    <w:rsid w:val="00AD3CA9"/>
    <w:rsid w:val="00AD43E2"/>
    <w:rsid w:val="00AE087D"/>
    <w:rsid w:val="00AE387D"/>
    <w:rsid w:val="00AE4A2C"/>
    <w:rsid w:val="00AE4A93"/>
    <w:rsid w:val="00AE4E40"/>
    <w:rsid w:val="00AE5606"/>
    <w:rsid w:val="00AE6B76"/>
    <w:rsid w:val="00AF1890"/>
    <w:rsid w:val="00AF1F50"/>
    <w:rsid w:val="00AF1FA0"/>
    <w:rsid w:val="00AF2B12"/>
    <w:rsid w:val="00AF317E"/>
    <w:rsid w:val="00AF3D19"/>
    <w:rsid w:val="00AF3E34"/>
    <w:rsid w:val="00AF4BC8"/>
    <w:rsid w:val="00AF50AE"/>
    <w:rsid w:val="00AF6CFD"/>
    <w:rsid w:val="00AF70D3"/>
    <w:rsid w:val="00B00A03"/>
    <w:rsid w:val="00B00DD6"/>
    <w:rsid w:val="00B00F74"/>
    <w:rsid w:val="00B00FE4"/>
    <w:rsid w:val="00B01341"/>
    <w:rsid w:val="00B01463"/>
    <w:rsid w:val="00B017A1"/>
    <w:rsid w:val="00B01D09"/>
    <w:rsid w:val="00B03960"/>
    <w:rsid w:val="00B04F6B"/>
    <w:rsid w:val="00B059BF"/>
    <w:rsid w:val="00B05CAC"/>
    <w:rsid w:val="00B071E3"/>
    <w:rsid w:val="00B07CBE"/>
    <w:rsid w:val="00B07F0B"/>
    <w:rsid w:val="00B1046F"/>
    <w:rsid w:val="00B11557"/>
    <w:rsid w:val="00B123DD"/>
    <w:rsid w:val="00B126D1"/>
    <w:rsid w:val="00B127D9"/>
    <w:rsid w:val="00B12CFD"/>
    <w:rsid w:val="00B1452D"/>
    <w:rsid w:val="00B150A1"/>
    <w:rsid w:val="00B16FC9"/>
    <w:rsid w:val="00B2187B"/>
    <w:rsid w:val="00B22EE9"/>
    <w:rsid w:val="00B236EE"/>
    <w:rsid w:val="00B237E4"/>
    <w:rsid w:val="00B24CD3"/>
    <w:rsid w:val="00B2625A"/>
    <w:rsid w:val="00B2661E"/>
    <w:rsid w:val="00B309B6"/>
    <w:rsid w:val="00B30D62"/>
    <w:rsid w:val="00B31D55"/>
    <w:rsid w:val="00B3753F"/>
    <w:rsid w:val="00B379FC"/>
    <w:rsid w:val="00B37DFD"/>
    <w:rsid w:val="00B4166E"/>
    <w:rsid w:val="00B425FB"/>
    <w:rsid w:val="00B4286A"/>
    <w:rsid w:val="00B42BC6"/>
    <w:rsid w:val="00B47721"/>
    <w:rsid w:val="00B51375"/>
    <w:rsid w:val="00B528EA"/>
    <w:rsid w:val="00B54EFE"/>
    <w:rsid w:val="00B552D5"/>
    <w:rsid w:val="00B55BEB"/>
    <w:rsid w:val="00B5724A"/>
    <w:rsid w:val="00B60E8B"/>
    <w:rsid w:val="00B6242E"/>
    <w:rsid w:val="00B64D66"/>
    <w:rsid w:val="00B71156"/>
    <w:rsid w:val="00B73DF8"/>
    <w:rsid w:val="00B7445D"/>
    <w:rsid w:val="00B74EB4"/>
    <w:rsid w:val="00B763EA"/>
    <w:rsid w:val="00B81592"/>
    <w:rsid w:val="00B81B6D"/>
    <w:rsid w:val="00B87308"/>
    <w:rsid w:val="00B915C1"/>
    <w:rsid w:val="00B91B8A"/>
    <w:rsid w:val="00B936C7"/>
    <w:rsid w:val="00B93772"/>
    <w:rsid w:val="00B937ED"/>
    <w:rsid w:val="00B938C1"/>
    <w:rsid w:val="00B95292"/>
    <w:rsid w:val="00B96EBA"/>
    <w:rsid w:val="00B9781B"/>
    <w:rsid w:val="00BA1092"/>
    <w:rsid w:val="00BA30ED"/>
    <w:rsid w:val="00BA3F94"/>
    <w:rsid w:val="00BA4DF3"/>
    <w:rsid w:val="00BA4FCB"/>
    <w:rsid w:val="00BA5EB2"/>
    <w:rsid w:val="00BA622E"/>
    <w:rsid w:val="00BA6AF9"/>
    <w:rsid w:val="00BA6E9B"/>
    <w:rsid w:val="00BA6F24"/>
    <w:rsid w:val="00BA76D8"/>
    <w:rsid w:val="00BB23EA"/>
    <w:rsid w:val="00BB2DB1"/>
    <w:rsid w:val="00BB4553"/>
    <w:rsid w:val="00BB4E49"/>
    <w:rsid w:val="00BB55E9"/>
    <w:rsid w:val="00BB755E"/>
    <w:rsid w:val="00BC099D"/>
    <w:rsid w:val="00BC0E63"/>
    <w:rsid w:val="00BC1019"/>
    <w:rsid w:val="00BC1C1C"/>
    <w:rsid w:val="00BC31FF"/>
    <w:rsid w:val="00BC4850"/>
    <w:rsid w:val="00BC5671"/>
    <w:rsid w:val="00BC5898"/>
    <w:rsid w:val="00BC61C9"/>
    <w:rsid w:val="00BC65EE"/>
    <w:rsid w:val="00BC6C37"/>
    <w:rsid w:val="00BC7C9B"/>
    <w:rsid w:val="00BD0C0B"/>
    <w:rsid w:val="00BD13AB"/>
    <w:rsid w:val="00BD1DD0"/>
    <w:rsid w:val="00BD2279"/>
    <w:rsid w:val="00BD2FE2"/>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29A"/>
    <w:rsid w:val="00C0092B"/>
    <w:rsid w:val="00C01007"/>
    <w:rsid w:val="00C01A0F"/>
    <w:rsid w:val="00C0295B"/>
    <w:rsid w:val="00C0351C"/>
    <w:rsid w:val="00C038AD"/>
    <w:rsid w:val="00C04250"/>
    <w:rsid w:val="00C05379"/>
    <w:rsid w:val="00C10D66"/>
    <w:rsid w:val="00C12091"/>
    <w:rsid w:val="00C12A3F"/>
    <w:rsid w:val="00C12C99"/>
    <w:rsid w:val="00C12CFA"/>
    <w:rsid w:val="00C13620"/>
    <w:rsid w:val="00C137D1"/>
    <w:rsid w:val="00C14777"/>
    <w:rsid w:val="00C14C21"/>
    <w:rsid w:val="00C1552D"/>
    <w:rsid w:val="00C15DA4"/>
    <w:rsid w:val="00C17EB3"/>
    <w:rsid w:val="00C231A3"/>
    <w:rsid w:val="00C2348B"/>
    <w:rsid w:val="00C23A3B"/>
    <w:rsid w:val="00C23EC0"/>
    <w:rsid w:val="00C248CA"/>
    <w:rsid w:val="00C25268"/>
    <w:rsid w:val="00C26718"/>
    <w:rsid w:val="00C30026"/>
    <w:rsid w:val="00C30037"/>
    <w:rsid w:val="00C305E9"/>
    <w:rsid w:val="00C30988"/>
    <w:rsid w:val="00C3342A"/>
    <w:rsid w:val="00C3350E"/>
    <w:rsid w:val="00C33D51"/>
    <w:rsid w:val="00C36AB6"/>
    <w:rsid w:val="00C4113C"/>
    <w:rsid w:val="00C41B0D"/>
    <w:rsid w:val="00C42140"/>
    <w:rsid w:val="00C42311"/>
    <w:rsid w:val="00C4380F"/>
    <w:rsid w:val="00C439AA"/>
    <w:rsid w:val="00C44916"/>
    <w:rsid w:val="00C44F0F"/>
    <w:rsid w:val="00C4690E"/>
    <w:rsid w:val="00C500CD"/>
    <w:rsid w:val="00C51235"/>
    <w:rsid w:val="00C531AF"/>
    <w:rsid w:val="00C54A40"/>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7B7"/>
    <w:rsid w:val="00C768D1"/>
    <w:rsid w:val="00C81C68"/>
    <w:rsid w:val="00C82041"/>
    <w:rsid w:val="00C82605"/>
    <w:rsid w:val="00C82966"/>
    <w:rsid w:val="00C847C0"/>
    <w:rsid w:val="00C85CB1"/>
    <w:rsid w:val="00C86957"/>
    <w:rsid w:val="00C91224"/>
    <w:rsid w:val="00C94A3E"/>
    <w:rsid w:val="00C950D4"/>
    <w:rsid w:val="00C952D5"/>
    <w:rsid w:val="00C97335"/>
    <w:rsid w:val="00CA01C4"/>
    <w:rsid w:val="00CA16A2"/>
    <w:rsid w:val="00CA207B"/>
    <w:rsid w:val="00CA24CB"/>
    <w:rsid w:val="00CA3D0D"/>
    <w:rsid w:val="00CA54AA"/>
    <w:rsid w:val="00CA5B46"/>
    <w:rsid w:val="00CA5CFF"/>
    <w:rsid w:val="00CA6076"/>
    <w:rsid w:val="00CA6B5E"/>
    <w:rsid w:val="00CA6CAE"/>
    <w:rsid w:val="00CB1005"/>
    <w:rsid w:val="00CB13B8"/>
    <w:rsid w:val="00CB1A2B"/>
    <w:rsid w:val="00CB4A0C"/>
    <w:rsid w:val="00CB5F37"/>
    <w:rsid w:val="00CC089A"/>
    <w:rsid w:val="00CC20BD"/>
    <w:rsid w:val="00CC395E"/>
    <w:rsid w:val="00CC6CF9"/>
    <w:rsid w:val="00CC79FC"/>
    <w:rsid w:val="00CD2FF6"/>
    <w:rsid w:val="00CD7050"/>
    <w:rsid w:val="00CD70A9"/>
    <w:rsid w:val="00CE13FA"/>
    <w:rsid w:val="00CE1C3D"/>
    <w:rsid w:val="00CE20CA"/>
    <w:rsid w:val="00CE2694"/>
    <w:rsid w:val="00CE411E"/>
    <w:rsid w:val="00CE4789"/>
    <w:rsid w:val="00CE520B"/>
    <w:rsid w:val="00CE77F6"/>
    <w:rsid w:val="00CE7C68"/>
    <w:rsid w:val="00CF1114"/>
    <w:rsid w:val="00CF17DD"/>
    <w:rsid w:val="00CF248A"/>
    <w:rsid w:val="00CF337F"/>
    <w:rsid w:val="00CF3FAF"/>
    <w:rsid w:val="00CF4CF0"/>
    <w:rsid w:val="00CF5105"/>
    <w:rsid w:val="00CF6CB7"/>
    <w:rsid w:val="00CF7312"/>
    <w:rsid w:val="00CF7A13"/>
    <w:rsid w:val="00D02E54"/>
    <w:rsid w:val="00D03C6C"/>
    <w:rsid w:val="00D05ADA"/>
    <w:rsid w:val="00D06132"/>
    <w:rsid w:val="00D06EC7"/>
    <w:rsid w:val="00D073E5"/>
    <w:rsid w:val="00D07B89"/>
    <w:rsid w:val="00D10912"/>
    <w:rsid w:val="00D10DE5"/>
    <w:rsid w:val="00D11015"/>
    <w:rsid w:val="00D1126A"/>
    <w:rsid w:val="00D12418"/>
    <w:rsid w:val="00D12548"/>
    <w:rsid w:val="00D126C6"/>
    <w:rsid w:val="00D12956"/>
    <w:rsid w:val="00D13234"/>
    <w:rsid w:val="00D16096"/>
    <w:rsid w:val="00D163C8"/>
    <w:rsid w:val="00D1706F"/>
    <w:rsid w:val="00D2040D"/>
    <w:rsid w:val="00D2182C"/>
    <w:rsid w:val="00D23C64"/>
    <w:rsid w:val="00D2454F"/>
    <w:rsid w:val="00D247C0"/>
    <w:rsid w:val="00D263AC"/>
    <w:rsid w:val="00D26403"/>
    <w:rsid w:val="00D26DFC"/>
    <w:rsid w:val="00D31290"/>
    <w:rsid w:val="00D31FDF"/>
    <w:rsid w:val="00D33B05"/>
    <w:rsid w:val="00D34090"/>
    <w:rsid w:val="00D34518"/>
    <w:rsid w:val="00D35562"/>
    <w:rsid w:val="00D36137"/>
    <w:rsid w:val="00D36ADA"/>
    <w:rsid w:val="00D40CF5"/>
    <w:rsid w:val="00D42F47"/>
    <w:rsid w:val="00D43277"/>
    <w:rsid w:val="00D434A8"/>
    <w:rsid w:val="00D43EAB"/>
    <w:rsid w:val="00D43F72"/>
    <w:rsid w:val="00D45F83"/>
    <w:rsid w:val="00D4627A"/>
    <w:rsid w:val="00D4680A"/>
    <w:rsid w:val="00D479C1"/>
    <w:rsid w:val="00D50BDF"/>
    <w:rsid w:val="00D52C83"/>
    <w:rsid w:val="00D53510"/>
    <w:rsid w:val="00D5478A"/>
    <w:rsid w:val="00D5488D"/>
    <w:rsid w:val="00D61208"/>
    <w:rsid w:val="00D6377A"/>
    <w:rsid w:val="00D638FD"/>
    <w:rsid w:val="00D64E21"/>
    <w:rsid w:val="00D6534C"/>
    <w:rsid w:val="00D65D93"/>
    <w:rsid w:val="00D67A4C"/>
    <w:rsid w:val="00D708D1"/>
    <w:rsid w:val="00D7195E"/>
    <w:rsid w:val="00D71BBC"/>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712"/>
    <w:rsid w:val="00D92DBB"/>
    <w:rsid w:val="00D94027"/>
    <w:rsid w:val="00D952EB"/>
    <w:rsid w:val="00D96571"/>
    <w:rsid w:val="00D96C6E"/>
    <w:rsid w:val="00D977E3"/>
    <w:rsid w:val="00DA0444"/>
    <w:rsid w:val="00DA2A5D"/>
    <w:rsid w:val="00DA2D2A"/>
    <w:rsid w:val="00DA303C"/>
    <w:rsid w:val="00DA37BC"/>
    <w:rsid w:val="00DA4F32"/>
    <w:rsid w:val="00DA5EE8"/>
    <w:rsid w:val="00DA6CFF"/>
    <w:rsid w:val="00DA753F"/>
    <w:rsid w:val="00DA7625"/>
    <w:rsid w:val="00DA79A9"/>
    <w:rsid w:val="00DB28D7"/>
    <w:rsid w:val="00DB304A"/>
    <w:rsid w:val="00DB4920"/>
    <w:rsid w:val="00DB4A0A"/>
    <w:rsid w:val="00DB6D3D"/>
    <w:rsid w:val="00DB7E60"/>
    <w:rsid w:val="00DC1826"/>
    <w:rsid w:val="00DC2EC5"/>
    <w:rsid w:val="00DC6012"/>
    <w:rsid w:val="00DD3320"/>
    <w:rsid w:val="00DD3D94"/>
    <w:rsid w:val="00DD488A"/>
    <w:rsid w:val="00DD7DC6"/>
    <w:rsid w:val="00DE140A"/>
    <w:rsid w:val="00DE2149"/>
    <w:rsid w:val="00DE2854"/>
    <w:rsid w:val="00DE29C2"/>
    <w:rsid w:val="00DE326A"/>
    <w:rsid w:val="00DE3E2B"/>
    <w:rsid w:val="00DE52BF"/>
    <w:rsid w:val="00DE727B"/>
    <w:rsid w:val="00DE7D00"/>
    <w:rsid w:val="00DF09E2"/>
    <w:rsid w:val="00DF3165"/>
    <w:rsid w:val="00DF371E"/>
    <w:rsid w:val="00DF6407"/>
    <w:rsid w:val="00DF6561"/>
    <w:rsid w:val="00DF6613"/>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F79"/>
    <w:rsid w:val="00E20324"/>
    <w:rsid w:val="00E20A1E"/>
    <w:rsid w:val="00E21562"/>
    <w:rsid w:val="00E26A3B"/>
    <w:rsid w:val="00E305BA"/>
    <w:rsid w:val="00E30654"/>
    <w:rsid w:val="00E30E61"/>
    <w:rsid w:val="00E31C05"/>
    <w:rsid w:val="00E3250E"/>
    <w:rsid w:val="00E33F7B"/>
    <w:rsid w:val="00E3415C"/>
    <w:rsid w:val="00E3428C"/>
    <w:rsid w:val="00E37226"/>
    <w:rsid w:val="00E3735D"/>
    <w:rsid w:val="00E378ED"/>
    <w:rsid w:val="00E41301"/>
    <w:rsid w:val="00E419B8"/>
    <w:rsid w:val="00E421FB"/>
    <w:rsid w:val="00E425A2"/>
    <w:rsid w:val="00E42CBA"/>
    <w:rsid w:val="00E43BC9"/>
    <w:rsid w:val="00E43FF6"/>
    <w:rsid w:val="00E44CE1"/>
    <w:rsid w:val="00E44D7D"/>
    <w:rsid w:val="00E46DD1"/>
    <w:rsid w:val="00E506BB"/>
    <w:rsid w:val="00E5247D"/>
    <w:rsid w:val="00E52D70"/>
    <w:rsid w:val="00E53B66"/>
    <w:rsid w:val="00E54064"/>
    <w:rsid w:val="00E541AE"/>
    <w:rsid w:val="00E5437D"/>
    <w:rsid w:val="00E54CB2"/>
    <w:rsid w:val="00E55284"/>
    <w:rsid w:val="00E564C6"/>
    <w:rsid w:val="00E57BB4"/>
    <w:rsid w:val="00E6062E"/>
    <w:rsid w:val="00E612F7"/>
    <w:rsid w:val="00E65F49"/>
    <w:rsid w:val="00E66396"/>
    <w:rsid w:val="00E6655E"/>
    <w:rsid w:val="00E66D6D"/>
    <w:rsid w:val="00E70392"/>
    <w:rsid w:val="00E7159A"/>
    <w:rsid w:val="00E71846"/>
    <w:rsid w:val="00E71EF9"/>
    <w:rsid w:val="00E727BF"/>
    <w:rsid w:val="00E73B90"/>
    <w:rsid w:val="00E746C7"/>
    <w:rsid w:val="00E76B36"/>
    <w:rsid w:val="00E8003A"/>
    <w:rsid w:val="00E81C74"/>
    <w:rsid w:val="00E825C1"/>
    <w:rsid w:val="00E82641"/>
    <w:rsid w:val="00E842B3"/>
    <w:rsid w:val="00E844CE"/>
    <w:rsid w:val="00E85546"/>
    <w:rsid w:val="00E90E29"/>
    <w:rsid w:val="00E932E0"/>
    <w:rsid w:val="00E93A90"/>
    <w:rsid w:val="00E94720"/>
    <w:rsid w:val="00E96BBC"/>
    <w:rsid w:val="00E97DBE"/>
    <w:rsid w:val="00EA229A"/>
    <w:rsid w:val="00EA2DC7"/>
    <w:rsid w:val="00EA5402"/>
    <w:rsid w:val="00EA5950"/>
    <w:rsid w:val="00EA660C"/>
    <w:rsid w:val="00EA6CF6"/>
    <w:rsid w:val="00EA79DA"/>
    <w:rsid w:val="00EA7B24"/>
    <w:rsid w:val="00EB2129"/>
    <w:rsid w:val="00EB2266"/>
    <w:rsid w:val="00EB5163"/>
    <w:rsid w:val="00EC01C7"/>
    <w:rsid w:val="00EC1A57"/>
    <w:rsid w:val="00EC4F8F"/>
    <w:rsid w:val="00EC5E60"/>
    <w:rsid w:val="00EC7043"/>
    <w:rsid w:val="00EC7935"/>
    <w:rsid w:val="00EC7B7E"/>
    <w:rsid w:val="00ED00F5"/>
    <w:rsid w:val="00ED07EC"/>
    <w:rsid w:val="00ED0870"/>
    <w:rsid w:val="00ED1912"/>
    <w:rsid w:val="00ED3627"/>
    <w:rsid w:val="00ED47E6"/>
    <w:rsid w:val="00ED4D3D"/>
    <w:rsid w:val="00ED5D1C"/>
    <w:rsid w:val="00ED6B63"/>
    <w:rsid w:val="00ED7861"/>
    <w:rsid w:val="00EE08A3"/>
    <w:rsid w:val="00EE0C64"/>
    <w:rsid w:val="00EE1FA3"/>
    <w:rsid w:val="00EE3968"/>
    <w:rsid w:val="00EE403C"/>
    <w:rsid w:val="00EE44DD"/>
    <w:rsid w:val="00EE4DF3"/>
    <w:rsid w:val="00EE6947"/>
    <w:rsid w:val="00EE7662"/>
    <w:rsid w:val="00EE78A6"/>
    <w:rsid w:val="00EF0EC7"/>
    <w:rsid w:val="00EF2BA0"/>
    <w:rsid w:val="00EF2C9C"/>
    <w:rsid w:val="00EF2F36"/>
    <w:rsid w:val="00EF4239"/>
    <w:rsid w:val="00EF6D0B"/>
    <w:rsid w:val="00F00265"/>
    <w:rsid w:val="00F00941"/>
    <w:rsid w:val="00F02108"/>
    <w:rsid w:val="00F024CC"/>
    <w:rsid w:val="00F02534"/>
    <w:rsid w:val="00F03AA1"/>
    <w:rsid w:val="00F05BBE"/>
    <w:rsid w:val="00F061E5"/>
    <w:rsid w:val="00F06C4C"/>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641E"/>
    <w:rsid w:val="00F2715F"/>
    <w:rsid w:val="00F30232"/>
    <w:rsid w:val="00F31071"/>
    <w:rsid w:val="00F32903"/>
    <w:rsid w:val="00F333B3"/>
    <w:rsid w:val="00F33DC6"/>
    <w:rsid w:val="00F346B9"/>
    <w:rsid w:val="00F34C81"/>
    <w:rsid w:val="00F34FEC"/>
    <w:rsid w:val="00F35C9D"/>
    <w:rsid w:val="00F362CD"/>
    <w:rsid w:val="00F36ACF"/>
    <w:rsid w:val="00F36EC8"/>
    <w:rsid w:val="00F37264"/>
    <w:rsid w:val="00F3794B"/>
    <w:rsid w:val="00F4099A"/>
    <w:rsid w:val="00F40F12"/>
    <w:rsid w:val="00F41AE2"/>
    <w:rsid w:val="00F424BA"/>
    <w:rsid w:val="00F42FE2"/>
    <w:rsid w:val="00F43A41"/>
    <w:rsid w:val="00F4436D"/>
    <w:rsid w:val="00F44ADB"/>
    <w:rsid w:val="00F44F22"/>
    <w:rsid w:val="00F4731D"/>
    <w:rsid w:val="00F50F86"/>
    <w:rsid w:val="00F51851"/>
    <w:rsid w:val="00F51E39"/>
    <w:rsid w:val="00F5214B"/>
    <w:rsid w:val="00F5365E"/>
    <w:rsid w:val="00F543FA"/>
    <w:rsid w:val="00F56048"/>
    <w:rsid w:val="00F5660C"/>
    <w:rsid w:val="00F578E1"/>
    <w:rsid w:val="00F61DBB"/>
    <w:rsid w:val="00F6343B"/>
    <w:rsid w:val="00F6520E"/>
    <w:rsid w:val="00F65FDF"/>
    <w:rsid w:val="00F666EB"/>
    <w:rsid w:val="00F67CE0"/>
    <w:rsid w:val="00F700F2"/>
    <w:rsid w:val="00F70822"/>
    <w:rsid w:val="00F720A6"/>
    <w:rsid w:val="00F726CD"/>
    <w:rsid w:val="00F730BF"/>
    <w:rsid w:val="00F73370"/>
    <w:rsid w:val="00F7344F"/>
    <w:rsid w:val="00F75C23"/>
    <w:rsid w:val="00F761A6"/>
    <w:rsid w:val="00F76886"/>
    <w:rsid w:val="00F768CC"/>
    <w:rsid w:val="00F76E6E"/>
    <w:rsid w:val="00F771F6"/>
    <w:rsid w:val="00F777FC"/>
    <w:rsid w:val="00F779AA"/>
    <w:rsid w:val="00F82397"/>
    <w:rsid w:val="00F84531"/>
    <w:rsid w:val="00F846E0"/>
    <w:rsid w:val="00F84730"/>
    <w:rsid w:val="00F848AD"/>
    <w:rsid w:val="00F85AA7"/>
    <w:rsid w:val="00F871CF"/>
    <w:rsid w:val="00F872C5"/>
    <w:rsid w:val="00F87DF0"/>
    <w:rsid w:val="00F9143E"/>
    <w:rsid w:val="00F91C11"/>
    <w:rsid w:val="00F91D74"/>
    <w:rsid w:val="00F92118"/>
    <w:rsid w:val="00F9309F"/>
    <w:rsid w:val="00F93111"/>
    <w:rsid w:val="00F935BD"/>
    <w:rsid w:val="00F93F0D"/>
    <w:rsid w:val="00F944FF"/>
    <w:rsid w:val="00F96670"/>
    <w:rsid w:val="00FA03BD"/>
    <w:rsid w:val="00FA0820"/>
    <w:rsid w:val="00FA2F35"/>
    <w:rsid w:val="00FA463B"/>
    <w:rsid w:val="00FA4814"/>
    <w:rsid w:val="00FA54FF"/>
    <w:rsid w:val="00FA7EA9"/>
    <w:rsid w:val="00FB18DC"/>
    <w:rsid w:val="00FB199E"/>
    <w:rsid w:val="00FB325F"/>
    <w:rsid w:val="00FB3C60"/>
    <w:rsid w:val="00FB56C0"/>
    <w:rsid w:val="00FB5E34"/>
    <w:rsid w:val="00FB69CD"/>
    <w:rsid w:val="00FC1876"/>
    <w:rsid w:val="00FC1B55"/>
    <w:rsid w:val="00FC2A1B"/>
    <w:rsid w:val="00FC33FC"/>
    <w:rsid w:val="00FC5F75"/>
    <w:rsid w:val="00FC6EF3"/>
    <w:rsid w:val="00FC7DB6"/>
    <w:rsid w:val="00FD0173"/>
    <w:rsid w:val="00FD0B0E"/>
    <w:rsid w:val="00FD1A32"/>
    <w:rsid w:val="00FD4052"/>
    <w:rsid w:val="00FD496E"/>
    <w:rsid w:val="00FD548F"/>
    <w:rsid w:val="00FD756F"/>
    <w:rsid w:val="00FE35D2"/>
    <w:rsid w:val="00FE443D"/>
    <w:rsid w:val="00FE5424"/>
    <w:rsid w:val="00FE694C"/>
    <w:rsid w:val="00FF110E"/>
    <w:rsid w:val="00FF1C5F"/>
    <w:rsid w:val="00FF2443"/>
    <w:rsid w:val="00FF29A2"/>
    <w:rsid w:val="00FF3C2C"/>
    <w:rsid w:val="00FF40BD"/>
    <w:rsid w:val="00FF4518"/>
    <w:rsid w:val="00FF4603"/>
    <w:rsid w:val="00FF6995"/>
    <w:rsid w:val="00FF6CA9"/>
    <w:rsid w:val="00FF6E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7C36DC"/>
  <w15:docId w15:val="{0473094E-7C9A-4519-A0C6-3E7EDF37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F4BEB"/>
    <w:rPr>
      <w:color w:val="55555A" w:themeColor="text1"/>
      <w:lang w:val="en-GB"/>
    </w:rPr>
  </w:style>
  <w:style w:type="paragraph" w:styleId="Heading1">
    <w:name w:val="heading 1"/>
    <w:basedOn w:val="PageTitle"/>
    <w:next w:val="BodyText"/>
    <w:link w:val="Heading1Char"/>
    <w:uiPriority w:val="4"/>
    <w:qFormat/>
    <w:rsid w:val="00C1552D"/>
    <w:pPr>
      <w:framePr w:wrap="notBeside"/>
      <w:spacing w:line="216" w:lineRule="auto"/>
      <w:outlineLvl w:val="0"/>
    </w:pPr>
  </w:style>
  <w:style w:type="paragraph" w:styleId="Heading2">
    <w:name w:val="heading 2"/>
    <w:basedOn w:val="BodyText"/>
    <w:next w:val="BodyText"/>
    <w:link w:val="Heading2Char"/>
    <w:uiPriority w:val="4"/>
    <w:qFormat/>
    <w:rsid w:val="00355774"/>
    <w:pPr>
      <w:spacing w:before="120" w:after="240"/>
      <w:outlineLvl w:val="1"/>
    </w:pPr>
    <w:rPr>
      <w:color w:val="00148C" w:themeColor="accent1"/>
      <w:sz w:val="44"/>
      <w:szCs w:val="44"/>
    </w:rPr>
  </w:style>
  <w:style w:type="paragraph" w:styleId="Heading3">
    <w:name w:val="heading 3"/>
    <w:basedOn w:val="Heading2"/>
    <w:next w:val="BodyText"/>
    <w:link w:val="Heading3Char"/>
    <w:uiPriority w:val="4"/>
    <w:qFormat/>
    <w:rsid w:val="00355774"/>
    <w:pPr>
      <w:spacing w:after="120"/>
      <w:outlineLvl w:val="2"/>
    </w:pPr>
    <w:rPr>
      <w:b/>
      <w:sz w:val="24"/>
      <w:szCs w:val="22"/>
    </w:rPr>
  </w:style>
  <w:style w:type="paragraph" w:styleId="Heading4">
    <w:name w:val="heading 4"/>
    <w:aliases w:val="Heading 4 (table &amp; chart)"/>
    <w:basedOn w:val="Normal"/>
    <w:next w:val="Normal"/>
    <w:link w:val="Heading4Char"/>
    <w:uiPriority w:val="23"/>
    <w:semiHidden/>
    <w:qFormat/>
    <w:rsid w:val="004F4BEB"/>
    <w:pPr>
      <w:keepNext/>
      <w:keepLines/>
      <w:spacing w:before="120"/>
      <w:outlineLvl w:val="3"/>
    </w:pPr>
    <w:rPr>
      <w:rFonts w:asciiTheme="majorHAnsi" w:eastAsiaTheme="majorEastAsia" w:hAnsiTheme="majorHAnsi" w:cstheme="majorBidi"/>
      <w:b/>
      <w:iCs/>
      <w:color w:val="00148C" w:themeColor="accent1"/>
    </w:rPr>
  </w:style>
  <w:style w:type="paragraph" w:styleId="Heading5">
    <w:name w:val="heading 5"/>
    <w:basedOn w:val="Normal"/>
    <w:next w:val="Normal"/>
    <w:link w:val="Heading5Char"/>
    <w:uiPriority w:val="23"/>
    <w:semiHidden/>
    <w:qFormat/>
    <w:rsid w:val="00182168"/>
    <w:pPr>
      <w:keepNext/>
      <w:keepLines/>
      <w:numPr>
        <w:ilvl w:val="4"/>
        <w:numId w:val="17"/>
      </w:numPr>
      <w:spacing w:before="40" w:after="0"/>
      <w:outlineLvl w:val="4"/>
    </w:pPr>
    <w:rPr>
      <w:rFonts w:asciiTheme="majorHAnsi" w:eastAsiaTheme="majorEastAsia" w:hAnsiTheme="majorHAnsi" w:cstheme="majorBidi"/>
      <w:color w:val="000E68"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7"/>
      </w:numPr>
      <w:spacing w:before="40" w:after="0"/>
      <w:outlineLvl w:val="5"/>
    </w:pPr>
    <w:rPr>
      <w:rFonts w:asciiTheme="majorHAnsi" w:eastAsiaTheme="majorEastAsia" w:hAnsiTheme="majorHAnsi" w:cstheme="majorBidi"/>
      <w:color w:val="000945"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7"/>
      </w:numPr>
      <w:spacing w:before="40" w:after="0"/>
      <w:outlineLvl w:val="6"/>
    </w:pPr>
    <w:rPr>
      <w:rFonts w:asciiTheme="majorHAnsi" w:eastAsiaTheme="majorEastAsia" w:hAnsiTheme="majorHAnsi" w:cstheme="majorBidi"/>
      <w:i/>
      <w:iCs/>
      <w:color w:val="000945"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7"/>
      </w:numPr>
      <w:spacing w:before="40" w:after="0"/>
      <w:outlineLvl w:val="7"/>
    </w:pPr>
    <w:rPr>
      <w:rFonts w:asciiTheme="majorHAnsi" w:eastAsiaTheme="majorEastAsia" w:hAnsiTheme="majorHAnsi" w:cstheme="majorBidi"/>
      <w:color w:val="6D6D74"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after="0"/>
      <w:outlineLvl w:val="8"/>
    </w:pPr>
    <w:rPr>
      <w:rFonts w:asciiTheme="majorHAnsi" w:eastAsiaTheme="majorEastAsia" w:hAnsiTheme="majorHAnsi" w:cstheme="majorBidi"/>
      <w:i/>
      <w:iCs/>
      <w:color w:val="6D6D7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B5724A"/>
    <w:pPr>
      <w:spacing w:before="60" w:after="60"/>
    </w:pPr>
    <w:rPr>
      <w:rFonts w:asciiTheme="majorHAnsi" w:hAnsiTheme="majorHAnsi"/>
      <w:b/>
      <w:color w:val="00148C" w:themeColor="accent1"/>
    </w:rPr>
  </w:style>
  <w:style w:type="paragraph" w:styleId="Footer">
    <w:name w:val="footer"/>
    <w:basedOn w:val="Normal"/>
    <w:link w:val="FooterChar"/>
    <w:uiPriority w:val="99"/>
    <w:unhideWhenUsed/>
    <w:rsid w:val="00283F32"/>
    <w:rPr>
      <w:noProof/>
      <w:color w:val="00148C" w:themeColor="accent1"/>
      <w:sz w:val="18"/>
    </w:rPr>
  </w:style>
  <w:style w:type="character" w:customStyle="1" w:styleId="FooterChar">
    <w:name w:val="Footer Char"/>
    <w:basedOn w:val="DefaultParagraphFont"/>
    <w:link w:val="Footer"/>
    <w:uiPriority w:val="99"/>
    <w:rsid w:val="00283F32"/>
    <w:rPr>
      <w:noProof/>
      <w:color w:val="00148C" w:themeColor="accent1"/>
      <w:sz w:val="18"/>
      <w:lang w:val="en-GB"/>
    </w:rPr>
  </w:style>
  <w:style w:type="paragraph" w:customStyle="1" w:styleId="TableColumnHeadingRight">
    <w:name w:val="Table Column Heading Right"/>
    <w:basedOn w:val="TableColumnHeading"/>
    <w:uiPriority w:val="7"/>
    <w:qFormat/>
    <w:rsid w:val="00B5724A"/>
    <w:pPr>
      <w:jc w:val="right"/>
    </w:pPr>
  </w:style>
  <w:style w:type="paragraph" w:customStyle="1" w:styleId="PageTitle">
    <w:name w:val="Page Title"/>
    <w:next w:val="Heading2"/>
    <w:uiPriority w:val="3"/>
    <w:qFormat/>
    <w:rsid w:val="00355774"/>
    <w:pPr>
      <w:framePr w:w="7139" w:h="2104" w:hRule="exact" w:wrap="notBeside" w:vAnchor="page" w:hAnchor="page" w:x="681" w:y="1589" w:anchorLock="1"/>
      <w:spacing w:line="192" w:lineRule="auto"/>
    </w:pPr>
    <w:rPr>
      <w:rFonts w:asciiTheme="majorHAnsi" w:hAnsiTheme="majorHAnsi"/>
      <w:b/>
      <w:color w:val="FFFFFF"/>
      <w:sz w:val="64"/>
      <w:szCs w:val="64"/>
      <w:lang w:val="en-GB"/>
    </w:rPr>
  </w:style>
  <w:style w:type="paragraph" w:customStyle="1" w:styleId="TableBodyRight">
    <w:name w:val="Table Body Right"/>
    <w:basedOn w:val="TableBody"/>
    <w:uiPriority w:val="8"/>
    <w:qFormat/>
    <w:rsid w:val="00CF7A13"/>
    <w:pPr>
      <w:jc w:val="right"/>
    </w:pPr>
  </w:style>
  <w:style w:type="character" w:customStyle="1" w:styleId="Bold">
    <w:name w:val="Bold"/>
    <w:basedOn w:val="DefaultParagraphFont"/>
    <w:uiPriority w:val="2"/>
    <w:qFormat/>
    <w:rsid w:val="001722A3"/>
    <w:rPr>
      <w:b/>
    </w:rPr>
  </w:style>
  <w:style w:type="paragraph" w:customStyle="1" w:styleId="Cover">
    <w:name w:val="Cover"/>
    <w:next w:val="CoverSubtitle"/>
    <w:uiPriority w:val="22"/>
    <w:qFormat/>
    <w:rsid w:val="009F1F0C"/>
    <w:pPr>
      <w:keepNext/>
      <w:keepLines/>
      <w:spacing w:before="10000"/>
      <w:ind w:right="2268"/>
    </w:pPr>
    <w:rPr>
      <w:rFonts w:asciiTheme="majorHAnsi" w:hAnsiTheme="majorHAnsi"/>
      <w:b/>
      <w:noProof/>
      <w:color w:val="FFFFFF" w:themeColor="background1"/>
      <w:sz w:val="56"/>
      <w:lang w:val="en-GB"/>
    </w:rPr>
  </w:style>
  <w:style w:type="paragraph" w:styleId="Header">
    <w:name w:val="header"/>
    <w:basedOn w:val="Normal"/>
    <w:link w:val="HeaderChar"/>
    <w:uiPriority w:val="99"/>
    <w:unhideWhenUsed/>
    <w:rsid w:val="00AA1121"/>
    <w:pPr>
      <w:tabs>
        <w:tab w:val="center" w:pos="4513"/>
        <w:tab w:val="right" w:pos="9026"/>
      </w:tabs>
      <w:spacing w:after="0"/>
    </w:pPr>
    <w:rPr>
      <w:b/>
      <w:color w:val="00148C" w:themeColor="accent1"/>
      <w:sz w:val="16"/>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AA1121"/>
    <w:rPr>
      <w:b/>
      <w:color w:val="00148C" w:themeColor="accent1"/>
      <w:sz w:val="16"/>
      <w:lang w:val="en-GB"/>
    </w:rPr>
  </w:style>
  <w:style w:type="character" w:customStyle="1" w:styleId="Heading1Char">
    <w:name w:val="Heading 1 Char"/>
    <w:basedOn w:val="DefaultParagraphFont"/>
    <w:link w:val="Heading1"/>
    <w:uiPriority w:val="4"/>
    <w:rsid w:val="00C1552D"/>
    <w:rPr>
      <w:rFonts w:asciiTheme="majorHAnsi" w:hAnsiTheme="majorHAnsi"/>
      <w:b/>
      <w:color w:val="FFFFFF"/>
      <w:sz w:val="64"/>
      <w:szCs w:val="64"/>
      <w:lang w:val="en-GB"/>
    </w:rPr>
  </w:style>
  <w:style w:type="character" w:customStyle="1" w:styleId="Heading2Char">
    <w:name w:val="Heading 2 Char"/>
    <w:basedOn w:val="DefaultParagraphFont"/>
    <w:link w:val="Heading2"/>
    <w:uiPriority w:val="4"/>
    <w:rsid w:val="00355774"/>
    <w:rPr>
      <w:color w:val="00148C" w:themeColor="accent1"/>
      <w:sz w:val="44"/>
      <w:szCs w:val="44"/>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F7A13"/>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CoverSubtitle">
    <w:name w:val="Cover Subtitle"/>
    <w:basedOn w:val="Cover"/>
    <w:next w:val="CoverDate"/>
    <w:uiPriority w:val="23"/>
    <w:qFormat/>
    <w:rsid w:val="002F3776"/>
    <w:pPr>
      <w:spacing w:before="0"/>
    </w:pPr>
    <w:rPr>
      <w:rFonts w:asciiTheme="minorHAnsi" w:hAnsiTheme="minorHAnsi"/>
      <w:b w:val="0"/>
      <w:sz w:val="32"/>
    </w:rPr>
  </w:style>
  <w:style w:type="character" w:customStyle="1" w:styleId="Heading3Char">
    <w:name w:val="Heading 3 Char"/>
    <w:basedOn w:val="DefaultParagraphFont"/>
    <w:link w:val="Heading3"/>
    <w:uiPriority w:val="4"/>
    <w:rsid w:val="00355774"/>
    <w:rPr>
      <w:b/>
      <w:color w:val="00148C" w:themeColor="accent1"/>
      <w:sz w:val="24"/>
      <w:szCs w:val="22"/>
      <w:lang w:val="en-GB"/>
    </w:rPr>
  </w:style>
  <w:style w:type="character" w:customStyle="1" w:styleId="Heading5Char">
    <w:name w:val="Heading 5 Char"/>
    <w:basedOn w:val="DefaultParagraphFont"/>
    <w:link w:val="Heading5"/>
    <w:uiPriority w:val="24"/>
    <w:semiHidden/>
    <w:rsid w:val="00736A1F"/>
    <w:rPr>
      <w:rFonts w:asciiTheme="majorHAnsi" w:eastAsiaTheme="majorEastAsia" w:hAnsiTheme="majorHAnsi" w:cstheme="majorBidi"/>
      <w:color w:val="000E68" w:themeColor="accent1" w:themeShade="BF"/>
      <w:lang w:val="en-GB"/>
    </w:rPr>
  </w:style>
  <w:style w:type="paragraph" w:customStyle="1" w:styleId="Bullet1">
    <w:name w:val="Bullet 1"/>
    <w:basedOn w:val="BodyText"/>
    <w:uiPriority w:val="1"/>
    <w:qFormat/>
    <w:rsid w:val="00A601CE"/>
    <w:pPr>
      <w:numPr>
        <w:numId w:val="21"/>
      </w:numPr>
    </w:pPr>
  </w:style>
  <w:style w:type="paragraph" w:customStyle="1" w:styleId="Bullet2">
    <w:name w:val="Bullet 2"/>
    <w:basedOn w:val="BodyText"/>
    <w:uiPriority w:val="1"/>
    <w:qFormat/>
    <w:rsid w:val="004874CB"/>
    <w:pPr>
      <w:numPr>
        <w:ilvl w:val="1"/>
        <w:numId w:val="21"/>
      </w:numPr>
    </w:pPr>
  </w:style>
  <w:style w:type="paragraph" w:customStyle="1" w:styleId="Bullet3">
    <w:name w:val="Bullet 3"/>
    <w:basedOn w:val="BodyText"/>
    <w:uiPriority w:val="1"/>
    <w:qFormat/>
    <w:rsid w:val="004874CB"/>
    <w:pPr>
      <w:numPr>
        <w:ilvl w:val="2"/>
        <w:numId w:val="21"/>
      </w:numPr>
    </w:pPr>
  </w:style>
  <w:style w:type="paragraph" w:customStyle="1" w:styleId="NumberedBullet1">
    <w:name w:val="Numbered Bullet 1"/>
    <w:basedOn w:val="BodyText"/>
    <w:uiPriority w:val="5"/>
    <w:qFormat/>
    <w:rsid w:val="004874CB"/>
    <w:pPr>
      <w:numPr>
        <w:numId w:val="22"/>
      </w:numPr>
    </w:pPr>
  </w:style>
  <w:style w:type="paragraph" w:customStyle="1" w:styleId="NumberedBullet2">
    <w:name w:val="Numbered Bullet 2"/>
    <w:basedOn w:val="BodyText"/>
    <w:uiPriority w:val="5"/>
    <w:qFormat/>
    <w:rsid w:val="004874CB"/>
    <w:pPr>
      <w:numPr>
        <w:ilvl w:val="1"/>
        <w:numId w:val="22"/>
      </w:numPr>
    </w:pPr>
  </w:style>
  <w:style w:type="paragraph" w:customStyle="1" w:styleId="NumberedBullet3">
    <w:name w:val="Numbered Bullet 3"/>
    <w:basedOn w:val="BodyText"/>
    <w:uiPriority w:val="5"/>
    <w:qFormat/>
    <w:rsid w:val="004874CB"/>
    <w:pPr>
      <w:numPr>
        <w:ilvl w:val="2"/>
        <w:numId w:val="22"/>
      </w:numPr>
    </w:pPr>
  </w:style>
  <w:style w:type="numbering" w:customStyle="1" w:styleId="NumberedBulletsList">
    <w:name w:val="Numbered Bullets List"/>
    <w:uiPriority w:val="99"/>
    <w:rsid w:val="004874CB"/>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Blue"/>
    <w:uiPriority w:val="10"/>
    <w:qFormat/>
    <w:rsid w:val="00CA6076"/>
    <w:pPr>
      <w:keepNext/>
      <w:keepLines/>
      <w:pBdr>
        <w:top w:val="single" w:sz="2" w:space="2" w:color="AAAAAC" w:themeColor="background2"/>
        <w:left w:val="single" w:sz="2" w:space="4" w:color="AAAAAC" w:themeColor="background2"/>
        <w:bottom w:val="single" w:sz="2" w:space="4" w:color="AAAAAC" w:themeColor="background2"/>
        <w:right w:val="single" w:sz="2" w:space="4" w:color="AAAAAC" w:themeColor="background2"/>
      </w:pBdr>
      <w:shd w:val="clear" w:color="auto" w:fill="AAAAAC" w:themeFill="background2"/>
      <w:spacing w:before="240"/>
      <w:ind w:left="113" w:right="113"/>
    </w:pPr>
    <w:rPr>
      <w:color w:val="FFFFFF" w:themeColor="background1"/>
      <w:sz w:val="28"/>
    </w:rPr>
  </w:style>
  <w:style w:type="paragraph" w:customStyle="1" w:styleId="SectionNumber">
    <w:name w:val="Section Number"/>
    <w:basedOn w:val="Normal"/>
    <w:next w:val="SectionTitle"/>
    <w:uiPriority w:val="21"/>
    <w:qFormat/>
    <w:rsid w:val="007570E5"/>
    <w:pPr>
      <w:numPr>
        <w:numId w:val="13"/>
      </w:numPr>
      <w:spacing w:before="8200" w:after="0"/>
      <w:ind w:left="680"/>
    </w:pPr>
    <w:rPr>
      <w:rFonts w:asciiTheme="majorHAnsi" w:hAnsiTheme="majorHAnsi"/>
      <w:b/>
      <w:color w:val="FFFFFF" w:themeColor="background1"/>
      <w:sz w:val="144"/>
      <w:szCs w:val="80"/>
      <w14:scene3d>
        <w14:camera w14:prst="orthographicFront"/>
        <w14:lightRig w14:rig="threePt" w14:dir="t">
          <w14:rot w14:lat="0" w14:lon="0" w14:rev="0"/>
        </w14:lightRig>
      </w14:scene3d>
    </w:rPr>
  </w:style>
  <w:style w:type="paragraph" w:customStyle="1" w:styleId="SectionTitle">
    <w:name w:val="Section Title"/>
    <w:basedOn w:val="Normal"/>
    <w:next w:val="PageTitle"/>
    <w:uiPriority w:val="21"/>
    <w:qFormat/>
    <w:rsid w:val="007570E5"/>
    <w:pPr>
      <w:outlineLvl w:val="0"/>
    </w:pPr>
    <w:rPr>
      <w:rFonts w:asciiTheme="majorHAnsi" w:hAnsiTheme="majorHAnsi"/>
      <w:b/>
      <w:color w:val="FFFFFF" w:themeColor="background1"/>
      <w:sz w:val="52"/>
      <w:szCs w:val="52"/>
    </w:rPr>
  </w:style>
  <w:style w:type="character" w:customStyle="1" w:styleId="Heading4Char">
    <w:name w:val="Heading 4 Char"/>
    <w:aliases w:val="Heading 4 (table &amp; chart) Char"/>
    <w:basedOn w:val="DefaultParagraphFont"/>
    <w:link w:val="Heading4"/>
    <w:uiPriority w:val="23"/>
    <w:semiHidden/>
    <w:rsid w:val="004F4BEB"/>
    <w:rPr>
      <w:rFonts w:asciiTheme="majorHAnsi" w:eastAsiaTheme="majorEastAsia" w:hAnsiTheme="majorHAnsi" w:cstheme="majorBidi"/>
      <w:b/>
      <w:iCs/>
      <w:color w:val="00148C" w:themeColor="accent1"/>
      <w:lang w:val="en-GB"/>
    </w:rPr>
  </w:style>
  <w:style w:type="character" w:customStyle="1" w:styleId="Heading6Char">
    <w:name w:val="Heading 6 Char"/>
    <w:basedOn w:val="DefaultParagraphFont"/>
    <w:link w:val="Heading6"/>
    <w:uiPriority w:val="24"/>
    <w:semiHidden/>
    <w:rsid w:val="00736A1F"/>
    <w:rPr>
      <w:rFonts w:asciiTheme="majorHAnsi" w:eastAsiaTheme="majorEastAsia" w:hAnsiTheme="majorHAnsi" w:cstheme="majorBidi"/>
      <w:color w:val="000945" w:themeColor="accent1" w:themeShade="7F"/>
      <w:lang w:val="en-GB"/>
    </w:rPr>
  </w:style>
  <w:style w:type="character" w:customStyle="1" w:styleId="Heading7Char">
    <w:name w:val="Heading 7 Char"/>
    <w:basedOn w:val="DefaultParagraphFont"/>
    <w:link w:val="Heading7"/>
    <w:uiPriority w:val="24"/>
    <w:semiHidden/>
    <w:rsid w:val="00736A1F"/>
    <w:rPr>
      <w:rFonts w:asciiTheme="majorHAnsi" w:eastAsiaTheme="majorEastAsia" w:hAnsiTheme="majorHAnsi" w:cstheme="majorBidi"/>
      <w:i/>
      <w:iCs/>
      <w:color w:val="000945" w:themeColor="accent1" w:themeShade="7F"/>
      <w:lang w:val="en-GB"/>
    </w:rPr>
  </w:style>
  <w:style w:type="character" w:customStyle="1" w:styleId="Heading8Char">
    <w:name w:val="Heading 8 Char"/>
    <w:basedOn w:val="DefaultParagraphFont"/>
    <w:link w:val="Heading8"/>
    <w:uiPriority w:val="24"/>
    <w:semiHidden/>
    <w:rsid w:val="00736A1F"/>
    <w:rPr>
      <w:rFonts w:asciiTheme="majorHAnsi" w:eastAsiaTheme="majorEastAsia" w:hAnsiTheme="majorHAnsi" w:cstheme="majorBidi"/>
      <w:color w:val="6D6D74" w:themeColor="text1" w:themeTint="D8"/>
      <w:sz w:val="21"/>
      <w:szCs w:val="21"/>
      <w:lang w:val="en-GB"/>
    </w:rPr>
  </w:style>
  <w:style w:type="character" w:customStyle="1" w:styleId="Heading9Char">
    <w:name w:val="Heading 9 Char"/>
    <w:basedOn w:val="DefaultParagraphFont"/>
    <w:link w:val="Heading9"/>
    <w:uiPriority w:val="24"/>
    <w:semiHidden/>
    <w:rsid w:val="00736A1F"/>
    <w:rPr>
      <w:rFonts w:asciiTheme="majorHAnsi" w:eastAsiaTheme="majorEastAsia" w:hAnsiTheme="majorHAnsi" w:cstheme="majorBidi"/>
      <w:i/>
      <w:iCs/>
      <w:color w:val="6D6D74" w:themeColor="text1" w:themeTint="D8"/>
      <w:sz w:val="21"/>
      <w:szCs w:val="21"/>
      <w:lang w:val="en-GB"/>
    </w:rPr>
  </w:style>
  <w:style w:type="paragraph" w:styleId="Title">
    <w:name w:val="Title"/>
    <w:basedOn w:val="Normal"/>
    <w:next w:val="Normal"/>
    <w:link w:val="TitleChar"/>
    <w:uiPriority w:val="24"/>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4"/>
    <w:semiHidden/>
    <w:rsid w:val="00A23F19"/>
    <w:rPr>
      <w:rFonts w:asciiTheme="majorHAnsi" w:eastAsiaTheme="majorEastAsia" w:hAnsiTheme="majorHAnsi" w:cstheme="majorBidi"/>
      <w:spacing w:val="-10"/>
      <w:kern w:val="28"/>
      <w:sz w:val="56"/>
      <w:szCs w:val="56"/>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500A78" w:themeColor="accent4"/>
    </w:rPr>
  </w:style>
  <w:style w:type="character" w:customStyle="1" w:styleId="HighlightAccent1">
    <w:name w:val="Highlight Accent 1"/>
    <w:basedOn w:val="DefaultParagraphFont"/>
    <w:uiPriority w:val="9"/>
    <w:qFormat/>
    <w:rsid w:val="00E06BA3"/>
    <w:rPr>
      <w:color w:val="00148C" w:themeColor="accent1"/>
    </w:rPr>
  </w:style>
  <w:style w:type="character" w:customStyle="1" w:styleId="HighlightAccent3">
    <w:name w:val="Highlight Accent 3"/>
    <w:basedOn w:val="DefaultParagraphFont"/>
    <w:uiPriority w:val="9"/>
    <w:qFormat/>
    <w:rsid w:val="00E06BA3"/>
    <w:rPr>
      <w:color w:val="FA4616" w:themeColor="accent3"/>
    </w:rPr>
  </w:style>
  <w:style w:type="table" w:customStyle="1" w:styleId="NationalGrid">
    <w:name w:val="National Grid"/>
    <w:basedOn w:val="TableNormal"/>
    <w:uiPriority w:val="99"/>
    <w:rsid w:val="002B6914"/>
    <w:pPr>
      <w:spacing w:before="60" w:after="60"/>
    </w:pPr>
    <w:tblPr>
      <w:tblBorders>
        <w:top w:val="single" w:sz="8" w:space="0" w:color="00148C" w:themeColor="accent1"/>
        <w:bottom w:val="single" w:sz="8" w:space="0" w:color="00148C"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8" w:space="0" w:color="00148C" w:themeColor="accent1"/>
          <w:left w:val="nil"/>
          <w:bottom w:val="single" w:sz="8" w:space="0" w:color="00148C" w:themeColor="accent1"/>
          <w:right w:val="nil"/>
          <w:insideH w:val="nil"/>
          <w:insideV w:val="nil"/>
          <w:tl2br w:val="nil"/>
          <w:tr2bl w:val="nil"/>
        </w:tcBorders>
        <w:shd w:val="clear" w:color="auto" w:fill="FFFFFF" w:themeFill="background1"/>
      </w:tcPr>
    </w:tblStylePr>
    <w:tblStylePr w:type="lastRow">
      <w:tblPr/>
      <w:tcPr>
        <w:tcBorders>
          <w:top w:val="single" w:sz="8" w:space="0" w:color="00148C" w:themeColor="accent1"/>
          <w:bottom w:val="single" w:sz="8" w:space="0" w:color="00148C" w:themeColor="accent1"/>
        </w:tcBorders>
        <w:shd w:val="clear" w:color="auto" w:fill="auto"/>
      </w:tcPr>
    </w:tblStylePr>
  </w:style>
  <w:style w:type="character" w:styleId="Hyperlink">
    <w:name w:val="Hyperlink"/>
    <w:basedOn w:val="DefaultParagraphFont"/>
    <w:uiPriority w:val="99"/>
    <w:unhideWhenUsed/>
    <w:rsid w:val="00823F60"/>
    <w:rPr>
      <w:color w:val="0563C1" w:themeColor="hyperlink"/>
      <w:u w:val="single"/>
    </w:rPr>
  </w:style>
  <w:style w:type="paragraph" w:styleId="ListParagraph">
    <w:name w:val="List Paragraph"/>
    <w:aliases w:val="Numbered list"/>
    <w:basedOn w:val="Normal"/>
    <w:uiPriority w:val="34"/>
    <w:qFormat/>
    <w:rsid w:val="0097070A"/>
    <w:pPr>
      <w:ind w:left="720"/>
      <w:contextualSpacing/>
    </w:pPr>
  </w:style>
  <w:style w:type="paragraph" w:customStyle="1" w:styleId="Heading1Numbered">
    <w:name w:val="Heading 1 Numbered"/>
    <w:basedOn w:val="Heading1"/>
    <w:next w:val="BodyText"/>
    <w:uiPriority w:val="4"/>
    <w:qFormat/>
    <w:rsid w:val="00A1119B"/>
    <w:pPr>
      <w:framePr w:wrap="notBeside"/>
      <w:numPr>
        <w:numId w:val="12"/>
      </w:numPr>
    </w:pPr>
  </w:style>
  <w:style w:type="character" w:customStyle="1" w:styleId="HighlightAccent2">
    <w:name w:val="Highlight Accent 2"/>
    <w:basedOn w:val="DefaultParagraphFont"/>
    <w:uiPriority w:val="9"/>
    <w:qFormat/>
    <w:rsid w:val="000421C8"/>
    <w:rPr>
      <w:color w:val="00BEB4"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D06EC7"/>
    <w:pPr>
      <w:tabs>
        <w:tab w:val="right" w:pos="10194"/>
      </w:tabs>
      <w:spacing w:before="60" w:after="60"/>
    </w:pPr>
    <w:rPr>
      <w:noProof/>
    </w:rPr>
  </w:style>
  <w:style w:type="paragraph" w:styleId="TOC1">
    <w:name w:val="toc 1"/>
    <w:basedOn w:val="Normal"/>
    <w:next w:val="Normal"/>
    <w:autoRedefine/>
    <w:uiPriority w:val="39"/>
    <w:rsid w:val="00D06EC7"/>
    <w:pPr>
      <w:tabs>
        <w:tab w:val="right" w:pos="10194"/>
      </w:tabs>
      <w:spacing w:before="240" w:after="0"/>
    </w:pPr>
    <w:rPr>
      <w:noProof/>
      <w:color w:val="00148C" w:themeColor="accent1"/>
      <w:sz w:val="24"/>
    </w:rPr>
  </w:style>
  <w:style w:type="paragraph" w:customStyle="1" w:styleId="Contents">
    <w:name w:val="Contents"/>
    <w:basedOn w:val="PageTitle"/>
    <w:next w:val="BodyText"/>
    <w:uiPriority w:val="99"/>
    <w:unhideWhenUsed/>
    <w:qFormat/>
    <w:rsid w:val="000B15D8"/>
    <w:pPr>
      <w:framePr w:w="6963" w:wrap="notBeside"/>
    </w:pPr>
  </w:style>
  <w:style w:type="paragraph" w:customStyle="1" w:styleId="CoverDate">
    <w:name w:val="Cover Date"/>
    <w:basedOn w:val="CoverSubtitle"/>
    <w:uiPriority w:val="99"/>
    <w:qFormat/>
    <w:rsid w:val="005F162A"/>
    <w:pPr>
      <w:spacing w:before="240"/>
    </w:pPr>
    <w:rPr>
      <w:b/>
      <w:sz w:val="24"/>
    </w:rPr>
  </w:style>
  <w:style w:type="paragraph" w:customStyle="1" w:styleId="Introtext">
    <w:name w:val="Intro text"/>
    <w:basedOn w:val="Normal"/>
    <w:uiPriority w:val="99"/>
    <w:qFormat/>
    <w:rsid w:val="000B34D7"/>
    <w:rPr>
      <w:b/>
      <w:color w:val="00148C" w:themeColor="accent1"/>
      <w:sz w:val="24"/>
    </w:rPr>
  </w:style>
  <w:style w:type="paragraph" w:customStyle="1" w:styleId="FrameBody">
    <w:name w:val="Frame Body"/>
    <w:basedOn w:val="FrameHeading"/>
    <w:uiPriority w:val="13"/>
    <w:qFormat/>
    <w:rsid w:val="00B126D1"/>
    <w:pPr>
      <w:framePr w:wrap="around"/>
    </w:pPr>
    <w:rPr>
      <w:b w:val="0"/>
      <w:sz w:val="20"/>
    </w:rPr>
  </w:style>
  <w:style w:type="paragraph" w:styleId="BodyText">
    <w:name w:val="Body Text"/>
    <w:link w:val="BodyTextChar"/>
    <w:qFormat/>
    <w:rsid w:val="00626260"/>
    <w:rPr>
      <w:color w:val="55555A" w:themeColor="text1"/>
      <w:sz w:val="22"/>
      <w:lang w:val="en-GB"/>
    </w:rPr>
  </w:style>
  <w:style w:type="character" w:customStyle="1" w:styleId="BodyTextChar">
    <w:name w:val="Body Text Char"/>
    <w:basedOn w:val="DefaultParagraphFont"/>
    <w:link w:val="BodyText"/>
    <w:rsid w:val="00626260"/>
    <w:rPr>
      <w:color w:val="55555A" w:themeColor="text1"/>
      <w:sz w:val="22"/>
      <w:lang w:val="en-GB"/>
    </w:rPr>
  </w:style>
  <w:style w:type="numbering" w:customStyle="1" w:styleId="Bullets">
    <w:name w:val="Bullets"/>
    <w:uiPriority w:val="99"/>
    <w:rsid w:val="004874CB"/>
    <w:pPr>
      <w:numPr>
        <w:numId w:val="14"/>
      </w:numPr>
    </w:pPr>
  </w:style>
  <w:style w:type="paragraph" w:customStyle="1" w:styleId="TableTitle">
    <w:name w:val="Table Title"/>
    <w:basedOn w:val="BodyText"/>
    <w:next w:val="BodyText"/>
    <w:uiPriority w:val="6"/>
    <w:qFormat/>
    <w:rsid w:val="006F7A22"/>
    <w:pPr>
      <w:keepNext/>
      <w:keepLines/>
      <w:spacing w:before="120"/>
    </w:pPr>
    <w:rPr>
      <w:rFonts w:asciiTheme="majorHAnsi" w:hAnsiTheme="majorHAnsi" w:cstheme="majorHAnsi"/>
      <w:b/>
      <w:color w:val="00148C" w:themeColor="accent1"/>
    </w:rPr>
  </w:style>
  <w:style w:type="paragraph" w:customStyle="1" w:styleId="ShadedBodyBlue">
    <w:name w:val="Shaded Body Blue"/>
    <w:basedOn w:val="ShadedHeading"/>
    <w:uiPriority w:val="11"/>
    <w:qFormat/>
    <w:rsid w:val="00B059BF"/>
    <w:pPr>
      <w:keepNext w:val="0"/>
      <w:pBdr>
        <w:top w:val="single" w:sz="2" w:space="2" w:color="0073CD"/>
        <w:left w:val="single" w:sz="2" w:space="4" w:color="0073CD"/>
        <w:bottom w:val="single" w:sz="2" w:space="4" w:color="0073CD"/>
        <w:right w:val="single" w:sz="2" w:space="4" w:color="0073CD"/>
      </w:pBdr>
      <w:shd w:val="clear" w:color="auto" w:fill="0073CD"/>
      <w:spacing w:before="0"/>
    </w:pPr>
    <w:rPr>
      <w:sz w:val="20"/>
    </w:rPr>
  </w:style>
  <w:style w:type="paragraph" w:customStyle="1" w:styleId="FrameHeading">
    <w:name w:val="Frame Heading"/>
    <w:basedOn w:val="BodyText"/>
    <w:next w:val="FrameBody"/>
    <w:uiPriority w:val="12"/>
    <w:qFormat/>
    <w:rsid w:val="00D43F72"/>
    <w:pPr>
      <w:keepNext/>
      <w:keepLines/>
      <w:framePr w:w="2268" w:hSpace="227" w:wrap="around" w:vAnchor="text" w:hAnchor="margin" w:y="-5"/>
      <w:pBdr>
        <w:top w:val="single" w:sz="8" w:space="2" w:color="009DDC"/>
        <w:left w:val="single" w:sz="8" w:space="3" w:color="009DDC"/>
        <w:bottom w:val="single" w:sz="8" w:space="2" w:color="009DDC"/>
        <w:right w:val="single" w:sz="8" w:space="3" w:color="009DDC"/>
      </w:pBdr>
      <w:shd w:val="clear" w:color="auto" w:fill="009DDC"/>
    </w:pPr>
    <w:rPr>
      <w:b/>
      <w:color w:val="FFFFFF" w:themeColor="background1"/>
      <w:sz w:val="24"/>
    </w:rPr>
  </w:style>
  <w:style w:type="paragraph" w:customStyle="1" w:styleId="AppendixPageTitle">
    <w:name w:val="Appendix Page Title"/>
    <w:basedOn w:val="PageTitle"/>
    <w:next w:val="BodyText"/>
    <w:uiPriority w:val="99"/>
    <w:qFormat/>
    <w:rsid w:val="00E54064"/>
    <w:pPr>
      <w:framePr w:wrap="notBeside"/>
    </w:pPr>
  </w:style>
  <w:style w:type="paragraph" w:customStyle="1" w:styleId="AppendixSectionTitle">
    <w:name w:val="Appendix Section Title"/>
    <w:basedOn w:val="SectionTitle"/>
    <w:uiPriority w:val="99"/>
    <w:qFormat/>
    <w:rsid w:val="00D479C1"/>
  </w:style>
  <w:style w:type="paragraph" w:customStyle="1" w:styleId="AppendixSectionNumber">
    <w:name w:val="Appendix Section Number"/>
    <w:uiPriority w:val="99"/>
    <w:qFormat/>
    <w:rsid w:val="0082663A"/>
    <w:pPr>
      <w:numPr>
        <w:numId w:val="17"/>
      </w:numPr>
      <w:spacing w:before="8200"/>
      <w:ind w:left="1531" w:hanging="1531"/>
    </w:pPr>
    <w:rPr>
      <w:rFonts w:asciiTheme="majorHAnsi" w:hAnsiTheme="majorHAnsi"/>
      <w:b/>
      <w:color w:val="FFFFFF" w:themeColor="background1"/>
      <w:sz w:val="152"/>
      <w:szCs w:val="80"/>
      <w:lang w:val="en-GB"/>
      <w14:scene3d>
        <w14:camera w14:prst="orthographicFront"/>
        <w14:lightRig w14:rig="threePt" w14:dir="t">
          <w14:rot w14:lat="0" w14:lon="0" w14:rev="0"/>
        </w14:lightRig>
      </w14:scene3d>
    </w:rPr>
  </w:style>
  <w:style w:type="paragraph" w:customStyle="1" w:styleId="CVName">
    <w:name w:val="CV Name"/>
    <w:basedOn w:val="BodyText"/>
    <w:next w:val="CVTitle"/>
    <w:uiPriority w:val="99"/>
    <w:qFormat/>
    <w:rsid w:val="005D5449"/>
    <w:pPr>
      <w:spacing w:after="0"/>
    </w:pPr>
    <w:rPr>
      <w:b/>
      <w:color w:val="00148C" w:themeColor="accent1"/>
    </w:rPr>
  </w:style>
  <w:style w:type="paragraph" w:customStyle="1" w:styleId="CVEmail">
    <w:name w:val="CV Email"/>
    <w:basedOn w:val="BodyText"/>
    <w:uiPriority w:val="99"/>
    <w:qFormat/>
    <w:rsid w:val="000B34D7"/>
    <w:pPr>
      <w:tabs>
        <w:tab w:val="center" w:pos="1438"/>
      </w:tabs>
      <w:spacing w:after="0"/>
    </w:pPr>
    <w:rPr>
      <w:color w:val="00148C" w:themeColor="accent1"/>
      <w:sz w:val="18"/>
    </w:rPr>
  </w:style>
  <w:style w:type="paragraph" w:customStyle="1" w:styleId="CVTitle">
    <w:name w:val="CV Title"/>
    <w:basedOn w:val="BodyText"/>
    <w:next w:val="CVEmail"/>
    <w:uiPriority w:val="99"/>
    <w:qFormat/>
    <w:rsid w:val="000B34D7"/>
    <w:rPr>
      <w:color w:val="00148C" w:themeColor="accent1"/>
    </w:rPr>
  </w:style>
  <w:style w:type="paragraph" w:customStyle="1" w:styleId="Backcoverdisclaimer">
    <w:name w:val="Back cover disclaimer"/>
    <w:basedOn w:val="Footer"/>
    <w:uiPriority w:val="99"/>
    <w:qFormat/>
    <w:rsid w:val="00673256"/>
    <w:rPr>
      <w:color w:val="55555A" w:themeColor="text1"/>
    </w:rPr>
  </w:style>
  <w:style w:type="paragraph" w:customStyle="1" w:styleId="Disclaimertext">
    <w:name w:val="Disclaimer text"/>
    <w:basedOn w:val="Backcoverdisclaimer"/>
    <w:uiPriority w:val="99"/>
    <w:qFormat/>
    <w:rsid w:val="005264D4"/>
    <w:pPr>
      <w:spacing w:after="0"/>
    </w:pPr>
    <w:rPr>
      <w:color w:val="FFFFFF" w:themeColor="background1"/>
    </w:rPr>
  </w:style>
  <w:style w:type="paragraph" w:customStyle="1" w:styleId="SourceNotes">
    <w:name w:val="Source &amp; Notes"/>
    <w:basedOn w:val="BodyText"/>
    <w:uiPriority w:val="99"/>
    <w:qFormat/>
    <w:rsid w:val="00FA7EA9"/>
    <w:pPr>
      <w:contextualSpacing/>
    </w:pPr>
    <w:rPr>
      <w:sz w:val="16"/>
    </w:rPr>
  </w:style>
  <w:style w:type="paragraph" w:customStyle="1" w:styleId="SectionSubheading">
    <w:name w:val="Section Subheading"/>
    <w:basedOn w:val="CoverSubtitle"/>
    <w:uiPriority w:val="99"/>
    <w:qFormat/>
    <w:rsid w:val="004E13E4"/>
  </w:style>
  <w:style w:type="paragraph" w:customStyle="1" w:styleId="ShadedHeadingBlue">
    <w:name w:val="Shaded Heading Blue"/>
    <w:basedOn w:val="ShadedHeading"/>
    <w:uiPriority w:val="99"/>
    <w:qFormat/>
    <w:rsid w:val="00B059BF"/>
    <w:pPr>
      <w:pBdr>
        <w:top w:val="single" w:sz="2" w:space="2" w:color="0073CD"/>
        <w:left w:val="single" w:sz="2" w:space="4" w:color="0073CD"/>
        <w:bottom w:val="single" w:sz="2" w:space="4" w:color="0073CD"/>
        <w:right w:val="single" w:sz="2" w:space="4" w:color="0073CD"/>
      </w:pBdr>
      <w:shd w:val="clear" w:color="auto" w:fill="0073CD"/>
    </w:pPr>
  </w:style>
  <w:style w:type="paragraph" w:customStyle="1" w:styleId="ShadedBody">
    <w:name w:val="Shaded Body"/>
    <w:basedOn w:val="ShadedBodyBlue"/>
    <w:uiPriority w:val="99"/>
    <w:qFormat/>
    <w:rsid w:val="00B059BF"/>
    <w:pPr>
      <w:pBdr>
        <w:top w:val="single" w:sz="2" w:space="2" w:color="AAAAAC" w:themeColor="background2"/>
        <w:left w:val="single" w:sz="2" w:space="4" w:color="AAAAAC" w:themeColor="background2"/>
        <w:bottom w:val="single" w:sz="2" w:space="4" w:color="AAAAAC" w:themeColor="background2"/>
        <w:right w:val="single" w:sz="2" w:space="4" w:color="AAAAAC" w:themeColor="background2"/>
      </w:pBdr>
      <w:shd w:val="clear" w:color="auto" w:fill="AAAAAC" w:themeFill="background2"/>
    </w:pPr>
  </w:style>
  <w:style w:type="paragraph" w:customStyle="1" w:styleId="Name">
    <w:name w:val="Name"/>
    <w:basedOn w:val="BodyText"/>
    <w:rsid w:val="00355774"/>
    <w:pPr>
      <w:spacing w:before="60" w:after="60"/>
    </w:pPr>
    <w:rPr>
      <w:rFonts w:eastAsia="Times New Roman" w:cs="Times New Roman"/>
      <w:b/>
      <w:bCs/>
      <w:color w:val="00148C" w:themeColor="accent1"/>
    </w:rPr>
  </w:style>
  <w:style w:type="character" w:styleId="Strong">
    <w:name w:val="Strong"/>
    <w:basedOn w:val="DefaultParagraphFont"/>
    <w:uiPriority w:val="29"/>
    <w:semiHidden/>
    <w:qFormat/>
    <w:rsid w:val="003B4825"/>
    <w:rPr>
      <w:b/>
      <w:bCs/>
    </w:rPr>
  </w:style>
  <w:style w:type="paragraph" w:customStyle="1" w:styleId="Companyname">
    <w:name w:val="Company name"/>
    <w:rsid w:val="003B4825"/>
    <w:pPr>
      <w:spacing w:after="160"/>
    </w:pPr>
    <w:rPr>
      <w:color w:val="00148C" w:themeColor="accent1"/>
      <w:sz w:val="22"/>
      <w:lang w:val="en-GB"/>
    </w:rPr>
  </w:style>
  <w:style w:type="paragraph" w:styleId="Signature">
    <w:name w:val="Signature"/>
    <w:next w:val="Companyname"/>
    <w:link w:val="SignatureChar"/>
    <w:uiPriority w:val="99"/>
    <w:unhideWhenUsed/>
    <w:rsid w:val="003B4825"/>
    <w:pPr>
      <w:spacing w:after="60"/>
    </w:pPr>
    <w:rPr>
      <w:rFonts w:eastAsia="Times New Roman" w:cs="Times New Roman"/>
      <w:b/>
      <w:bCs/>
      <w:color w:val="00148C" w:themeColor="accent1"/>
      <w:sz w:val="22"/>
      <w:lang w:val="en-GB"/>
    </w:rPr>
  </w:style>
  <w:style w:type="character" w:customStyle="1" w:styleId="SignatureChar">
    <w:name w:val="Signature Char"/>
    <w:basedOn w:val="DefaultParagraphFont"/>
    <w:link w:val="Signature"/>
    <w:uiPriority w:val="99"/>
    <w:rsid w:val="003B4825"/>
    <w:rPr>
      <w:rFonts w:eastAsia="Times New Roman" w:cs="Times New Roman"/>
      <w:b/>
      <w:bCs/>
      <w:color w:val="00148C" w:themeColor="accent1"/>
      <w:sz w:val="22"/>
      <w:lang w:val="en-GB"/>
    </w:rPr>
  </w:style>
  <w:style w:type="character" w:styleId="UnresolvedMention">
    <w:name w:val="Unresolved Mention"/>
    <w:basedOn w:val="DefaultParagraphFont"/>
    <w:uiPriority w:val="99"/>
    <w:semiHidden/>
    <w:unhideWhenUsed/>
    <w:rsid w:val="00797394"/>
    <w:rPr>
      <w:color w:val="605E5C"/>
      <w:shd w:val="clear" w:color="auto" w:fill="E1DFDD"/>
    </w:rPr>
  </w:style>
  <w:style w:type="table" w:styleId="GridTable3-Accent1">
    <w:name w:val="Grid Table 3 Accent 1"/>
    <w:basedOn w:val="TableNormal"/>
    <w:uiPriority w:val="48"/>
    <w:rsid w:val="00C767B7"/>
    <w:pPr>
      <w:spacing w:after="0"/>
    </w:pPr>
    <w:tblPr>
      <w:tblStyleRowBandSize w:val="1"/>
      <w:tblStyleColBandSize w:val="1"/>
      <w:tblBorders>
        <w:top w:val="single" w:sz="4" w:space="0" w:color="2140FF" w:themeColor="accent1" w:themeTint="99"/>
        <w:left w:val="single" w:sz="4" w:space="0" w:color="2140FF" w:themeColor="accent1" w:themeTint="99"/>
        <w:bottom w:val="single" w:sz="4" w:space="0" w:color="2140FF" w:themeColor="accent1" w:themeTint="99"/>
        <w:right w:val="single" w:sz="4" w:space="0" w:color="2140FF" w:themeColor="accent1" w:themeTint="99"/>
        <w:insideH w:val="single" w:sz="4" w:space="0" w:color="2140FF" w:themeColor="accent1" w:themeTint="99"/>
        <w:insideV w:val="single" w:sz="4" w:space="0" w:color="214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BFFF" w:themeFill="accent1" w:themeFillTint="33"/>
      </w:tcPr>
    </w:tblStylePr>
    <w:tblStylePr w:type="band1Horz">
      <w:tblPr/>
      <w:tcPr>
        <w:shd w:val="clear" w:color="auto" w:fill="B5BFFF" w:themeFill="accent1" w:themeFillTint="33"/>
      </w:tcPr>
    </w:tblStylePr>
    <w:tblStylePr w:type="neCell">
      <w:tblPr/>
      <w:tcPr>
        <w:tcBorders>
          <w:bottom w:val="single" w:sz="4" w:space="0" w:color="2140FF" w:themeColor="accent1" w:themeTint="99"/>
        </w:tcBorders>
      </w:tcPr>
    </w:tblStylePr>
    <w:tblStylePr w:type="nwCell">
      <w:tblPr/>
      <w:tcPr>
        <w:tcBorders>
          <w:bottom w:val="single" w:sz="4" w:space="0" w:color="2140FF" w:themeColor="accent1" w:themeTint="99"/>
        </w:tcBorders>
      </w:tcPr>
    </w:tblStylePr>
    <w:tblStylePr w:type="seCell">
      <w:tblPr/>
      <w:tcPr>
        <w:tcBorders>
          <w:top w:val="single" w:sz="4" w:space="0" w:color="2140FF" w:themeColor="accent1" w:themeTint="99"/>
        </w:tcBorders>
      </w:tcPr>
    </w:tblStylePr>
    <w:tblStylePr w:type="swCell">
      <w:tblPr/>
      <w:tcPr>
        <w:tcBorders>
          <w:top w:val="single" w:sz="4" w:space="0" w:color="2140FF" w:themeColor="accent1" w:themeTint="99"/>
        </w:tcBorders>
      </w:tcPr>
    </w:tblStylePr>
  </w:style>
  <w:style w:type="table" w:styleId="GridTable1Light-Accent1">
    <w:name w:val="Grid Table 1 Light Accent 1"/>
    <w:basedOn w:val="TableNormal"/>
    <w:uiPriority w:val="46"/>
    <w:rsid w:val="00C767B7"/>
    <w:pPr>
      <w:spacing w:after="0"/>
    </w:pPr>
    <w:tblPr>
      <w:tblStyleRowBandSize w:val="1"/>
      <w:tblStyleColBandSize w:val="1"/>
      <w:tblBorders>
        <w:top w:val="single" w:sz="4" w:space="0" w:color="6B7FFF" w:themeColor="accent1" w:themeTint="66"/>
        <w:left w:val="single" w:sz="4" w:space="0" w:color="6B7FFF" w:themeColor="accent1" w:themeTint="66"/>
        <w:bottom w:val="single" w:sz="4" w:space="0" w:color="6B7FFF" w:themeColor="accent1" w:themeTint="66"/>
        <w:right w:val="single" w:sz="4" w:space="0" w:color="6B7FFF" w:themeColor="accent1" w:themeTint="66"/>
        <w:insideH w:val="single" w:sz="4" w:space="0" w:color="6B7FFF" w:themeColor="accent1" w:themeTint="66"/>
        <w:insideV w:val="single" w:sz="4" w:space="0" w:color="6B7FFF" w:themeColor="accent1" w:themeTint="66"/>
      </w:tblBorders>
    </w:tblPr>
    <w:tblStylePr w:type="firstRow">
      <w:rPr>
        <w:b/>
        <w:bCs/>
      </w:rPr>
      <w:tblPr/>
      <w:tcPr>
        <w:tcBorders>
          <w:bottom w:val="single" w:sz="12" w:space="0" w:color="2140FF" w:themeColor="accent1" w:themeTint="99"/>
        </w:tcBorders>
      </w:tcPr>
    </w:tblStylePr>
    <w:tblStylePr w:type="lastRow">
      <w:rPr>
        <w:b/>
        <w:bCs/>
      </w:rPr>
      <w:tblPr/>
      <w:tcPr>
        <w:tcBorders>
          <w:top w:val="double" w:sz="2" w:space="0" w:color="2140FF"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37556882">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565380279">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79435066">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71902907">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chel.hinsley1@nationalgri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ilip.hobbins@nationalgri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x.gsoconsultations@nationalgri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HINSLEY1\OneDrive%20-%20National%20Grid\WIP\Gas%20Quality%20Blending\Consultation\Gas%20Quality%20Blending%20Service%20Consultation%20response.dotx" TargetMode="External"/></Relationships>
</file>

<file path=word/theme/theme1.xml><?xml version="1.0" encoding="utf-8"?>
<a:theme xmlns:a="http://schemas.openxmlformats.org/drawingml/2006/main" name="Office Theme">
  <a:themeElements>
    <a:clrScheme name="Custom 41">
      <a:dk1>
        <a:srgbClr val="55555A"/>
      </a:dk1>
      <a:lt1>
        <a:srgbClr val="FFFFFF"/>
      </a:lt1>
      <a:dk2>
        <a:srgbClr val="808083"/>
      </a:dk2>
      <a:lt2>
        <a:srgbClr val="AAAAAC"/>
      </a:lt2>
      <a:accent1>
        <a:srgbClr val="00148C"/>
      </a:accent1>
      <a:accent2>
        <a:srgbClr val="00BEB4"/>
      </a:accent2>
      <a:accent3>
        <a:srgbClr val="FA4616"/>
      </a:accent3>
      <a:accent4>
        <a:srgbClr val="500A78"/>
      </a:accent4>
      <a:accent5>
        <a:srgbClr val="C800A1"/>
      </a:accent5>
      <a:accent6>
        <a:srgbClr val="FFB45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Core Blue">
      <a:srgbClr val="00148C"/>
    </a:custClr>
    <a:custClr name="Light Blue">
      <a:srgbClr val="00AFF0"/>
    </a:custClr>
    <a:custClr name="Green">
      <a:srgbClr val="3CE12D"/>
    </a:custClr>
    <a:custClr name="Red">
      <a:srgbClr val="F53C32"/>
    </a:custClr>
    <a:custClr name="Yellow">
      <a:srgbClr val="FADC00"/>
    </a:custClr>
    <a:custClr name="Dark grey">
      <a:srgbClr val="55555A"/>
    </a:custClr>
    <a:custClr name="Blue">
      <a:srgbClr val="009DDC"/>
    </a:custClr>
    <a:custClr name="Teal">
      <a:srgbClr val="00BEB4"/>
    </a:custClr>
    <a:custClr name="Purple">
      <a:srgbClr val="500A78"/>
    </a:custClr>
    <a:custClr name="Magenta">
      <a:srgbClr val="C800A1"/>
    </a:custClr>
    <a:custClr name="Lilac">
      <a:srgbClr val="AF96DC"/>
    </a:custClr>
    <a:custClr name="Orange">
      <a:srgbClr val="FA4616"/>
    </a:custClr>
    <a:custClr name="Mid Blue">
      <a:srgbClr val="0073CD"/>
    </a:custClr>
    <a:custClr name="Soft orange">
      <a:srgbClr val="FFB45A"/>
    </a:custClr>
    <a:custClr name="Mid green">
      <a:srgbClr val="78A22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a1b4455b-08cf-427b-a01f-52ae852d36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C0310070939429AE7CECC29D6242D" ma:contentTypeVersion="12" ma:contentTypeDescription="Create a new document." ma:contentTypeScope="" ma:versionID="b914e5b84edbecce42773a6a5a280338">
  <xsd:schema xmlns:xsd="http://www.w3.org/2001/XMLSchema" xmlns:xs="http://www.w3.org/2001/XMLSchema" xmlns:p="http://schemas.microsoft.com/office/2006/metadata/properties" xmlns:ns3="a1b4455b-08cf-427b-a01f-52ae852d36da" xmlns:ns4="4499656e-332b-469f-b619-30beece14f6f" targetNamespace="http://schemas.microsoft.com/office/2006/metadata/properties" ma:root="true" ma:fieldsID="a84508500f07c65c03159a1e695e2e76" ns3:_="" ns4:_="">
    <xsd:import namespace="a1b4455b-08cf-427b-a01f-52ae852d36da"/>
    <xsd:import namespace="4499656e-332b-469f-b619-30beece14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4455b-08cf-427b-a01f-52ae852d36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9656e-332b-469f-b619-30beece14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5BAD1-7E12-434A-823D-2F76E9B71541}">
  <ds:schemaRefs>
    <ds:schemaRef ds:uri="http://schemas.microsoft.com/office/2006/metadata/properties"/>
    <ds:schemaRef ds:uri="a1b4455b-08cf-427b-a01f-52ae852d36da"/>
  </ds:schemaRefs>
</ds:datastoreItem>
</file>

<file path=customXml/itemProps2.xml><?xml version="1.0" encoding="utf-8"?>
<ds:datastoreItem xmlns:ds="http://schemas.openxmlformats.org/officeDocument/2006/customXml" ds:itemID="{71A7D075-6827-45FF-86A4-96B1D926B892}">
  <ds:schemaRefs>
    <ds:schemaRef ds:uri="http://schemas.microsoft.com/sharepoint/v3/contenttype/forms"/>
  </ds:schemaRefs>
</ds:datastoreItem>
</file>

<file path=customXml/itemProps3.xml><?xml version="1.0" encoding="utf-8"?>
<ds:datastoreItem xmlns:ds="http://schemas.openxmlformats.org/officeDocument/2006/customXml" ds:itemID="{B6005286-3CD7-4176-B2A8-8CF918217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4455b-08cf-427b-a01f-52ae852d36da"/>
    <ds:schemaRef ds:uri="4499656e-332b-469f-b619-30beece14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DB1A28-141F-475F-97D9-C1431E75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Gas Quality Blending Service Consultation response</Template>
  <TotalTime>0</TotalTime>
  <Pages>4</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A4 Bulletin 1-col Word white</vt:lpstr>
    </vt:vector>
  </TitlesOfParts>
  <Company>Hamilton-Brown</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Bulletin 1-col Word white</dc:title>
  <dc:subject/>
  <dc:creator>Rachel Hinsley</dc:creator>
  <cp:keywords/>
  <dc:description/>
  <cp:lastModifiedBy>Leigh Lipton</cp:lastModifiedBy>
  <cp:revision>2</cp:revision>
  <cp:lastPrinted>2018-10-24T17:24:00Z</cp:lastPrinted>
  <dcterms:created xsi:type="dcterms:W3CDTF">2020-09-17T12:38:00Z</dcterms:created>
  <dcterms:modified xsi:type="dcterms:W3CDTF">2020-09-17T12:38:00Z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0x0101008EEC0310070939429AE7CECC29D6242D</vt:lpwstr>
  </property>
  <property fmtid="{D5CDD505-2E9C-101B-9397-08002B2CF9AE}" pid="3" name="Order">
    <vt:r8>1774800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AdHocReviewCycleID">
    <vt:i4>-851048695</vt:i4>
  </property>
  <property fmtid="{D5CDD505-2E9C-101B-9397-08002B2CF9AE}" pid="9" name="_NewReviewCycle">
    <vt:lpwstr/>
  </property>
  <property fmtid="{D5CDD505-2E9C-101B-9397-08002B2CF9AE}" pid="10" name="_EmailSubject">
    <vt:lpwstr>Location for consultation on the website</vt:lpwstr>
  </property>
  <property fmtid="{D5CDD505-2E9C-101B-9397-08002B2CF9AE}" pid="11" name="_AuthorEmail">
    <vt:lpwstr>Rachel.Hinsley1@nationalgrid.com</vt:lpwstr>
  </property>
  <property fmtid="{D5CDD505-2E9C-101B-9397-08002B2CF9AE}" pid="12" name="_AuthorEmailDisplayName">
    <vt:lpwstr>Hinsley1, Rachel</vt:lpwstr>
  </property>
  <property fmtid="{D5CDD505-2E9C-101B-9397-08002B2CF9AE}" pid="13" name="_PreviousAdHocReviewCycleID">
    <vt:i4>322871272</vt:i4>
  </property>
  <property fmtid="{D5CDD505-2E9C-101B-9397-08002B2CF9AE}" pid="14" name="_ReviewingToolsShownOnce">
    <vt:lpwstr/>
  </property>
</Properties>
</file>